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0"/>
        <w:gridCol w:w="3712"/>
        <w:gridCol w:w="1980"/>
        <w:gridCol w:w="1694"/>
        <w:gridCol w:w="508"/>
        <w:gridCol w:w="26"/>
        <w:gridCol w:w="482"/>
        <w:gridCol w:w="508"/>
      </w:tblGrid>
      <w:tr w:rsidR="00A04D5F" w:rsidRPr="00171410" w14:paraId="3234B3EB" w14:textId="77777777" w:rsidTr="00D43DE6">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4B89007D" w14:textId="77777777" w:rsidR="00A04D5F" w:rsidRPr="00873E11" w:rsidRDefault="00A04D5F" w:rsidP="00D43DE6">
            <w:pPr>
              <w:pStyle w:val="RevisionTableHeading"/>
              <w:bidi/>
            </w:pPr>
            <w:r w:rsidRPr="00873E11">
              <w:rPr>
                <w:rtl/>
                <w:lang w:eastAsia="ar"/>
              </w:rPr>
              <w:t>اسم المبنى:</w:t>
            </w:r>
          </w:p>
        </w:tc>
        <w:tc>
          <w:tcPr>
            <w:tcW w:w="2228" w:type="dxa"/>
            <w:gridSpan w:val="3"/>
            <w:tcBorders>
              <w:top w:val="single" w:sz="4" w:space="0" w:color="auto"/>
              <w:bottom w:val="single" w:sz="4" w:space="0" w:color="auto"/>
            </w:tcBorders>
            <w:shd w:val="clear" w:color="auto" w:fill="auto"/>
          </w:tcPr>
          <w:p w14:paraId="61E4A894" w14:textId="77777777" w:rsidR="00A04D5F" w:rsidRPr="00873E11" w:rsidRDefault="00A04D5F" w:rsidP="00D43DE6">
            <w:pPr>
              <w:pStyle w:val="RevisionTableHeading"/>
              <w:bidi/>
            </w:pPr>
            <w:r w:rsidRPr="00873E11">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1C24288F" w14:textId="77777777" w:rsidR="00A04D5F" w:rsidRPr="00171410" w:rsidRDefault="00A04D5F" w:rsidP="00D43DE6">
            <w:pPr>
              <w:pStyle w:val="RevisionTableHeading"/>
              <w:bidi/>
              <w:rPr>
                <w:color w:val="000000"/>
              </w:rPr>
            </w:pPr>
            <w:r w:rsidRPr="00171410">
              <w:rPr>
                <w:rtl/>
                <w:lang w:eastAsia="ar"/>
              </w:rPr>
              <w:t>النسخة - 000</w:t>
            </w:r>
          </w:p>
        </w:tc>
      </w:tr>
      <w:tr w:rsidR="00A04D5F" w:rsidRPr="0093784F" w14:paraId="09934359" w14:textId="77777777" w:rsidTr="00D43DE6">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2AE6FA2A" w14:textId="77777777" w:rsidR="00A04D5F" w:rsidRPr="00873E11" w:rsidRDefault="00A04D5F" w:rsidP="00D43DE6">
            <w:pPr>
              <w:pStyle w:val="RevisionTableText"/>
              <w:bidi/>
              <w:jc w:val="left"/>
            </w:pPr>
            <w:r w:rsidRPr="00873E11">
              <w:rPr>
                <w:rtl/>
                <w:lang w:eastAsia="ar"/>
              </w:rPr>
              <w:t>الفصل 4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7A17F525" w14:textId="77777777" w:rsidR="00A04D5F" w:rsidRPr="00873E11" w:rsidRDefault="00A04D5F" w:rsidP="00D43DE6">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04248F1F" w14:textId="77777777" w:rsidR="00A04D5F" w:rsidRPr="0093784F" w:rsidRDefault="00A04D5F" w:rsidP="00D43DE6">
            <w:pPr>
              <w:pStyle w:val="RevisionTableText"/>
              <w:bidi/>
              <w:rPr>
                <w:color w:val="000000"/>
              </w:rPr>
            </w:pPr>
          </w:p>
        </w:tc>
      </w:tr>
      <w:tr w:rsidR="00A04D5F" w:rsidRPr="0093784F" w14:paraId="130B97D7" w14:textId="77777777" w:rsidTr="00D43DE6">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718B71D0" w14:textId="77777777" w:rsidR="00A04D5F" w:rsidRPr="002D3ADC" w:rsidRDefault="00A04D5F" w:rsidP="00D43DE6">
            <w:pPr>
              <w:pStyle w:val="TableHeading"/>
              <w:bidi/>
            </w:pPr>
          </w:p>
          <w:p w14:paraId="0D9A3984" w14:textId="77777777" w:rsidR="00A04D5F" w:rsidRPr="002D3ADC" w:rsidRDefault="00A04D5F" w:rsidP="00D43DE6">
            <w:pPr>
              <w:pStyle w:val="TableHeading"/>
              <w:bidi/>
            </w:pPr>
            <w:r w:rsidRPr="002D3ADC">
              <w:rPr>
                <w:rtl/>
                <w:lang w:eastAsia="ar"/>
              </w:rPr>
              <w:t>الرقم</w:t>
            </w:r>
          </w:p>
          <w:p w14:paraId="709D47A7" w14:textId="77777777" w:rsidR="00A04D5F" w:rsidRPr="002D3ADC" w:rsidRDefault="00A04D5F" w:rsidP="00D43DE6">
            <w:pPr>
              <w:pStyle w:val="TableHeading"/>
              <w:bidi/>
            </w:pPr>
          </w:p>
        </w:tc>
        <w:tc>
          <w:tcPr>
            <w:tcW w:w="7386" w:type="dxa"/>
            <w:gridSpan w:val="3"/>
            <w:vMerge w:val="restart"/>
            <w:tcBorders>
              <w:top w:val="single" w:sz="4" w:space="0" w:color="auto"/>
              <w:bottom w:val="single" w:sz="4" w:space="0" w:color="auto"/>
            </w:tcBorders>
            <w:shd w:val="clear" w:color="auto" w:fill="C6D9F1" w:themeFill="text2" w:themeFillTint="33"/>
          </w:tcPr>
          <w:p w14:paraId="5CD2D58A" w14:textId="77777777" w:rsidR="00A04D5F" w:rsidRPr="002D3ADC" w:rsidRDefault="00A04D5F" w:rsidP="00D43DE6">
            <w:pPr>
              <w:pStyle w:val="TableHeading"/>
              <w:bidi/>
            </w:pPr>
          </w:p>
          <w:p w14:paraId="1F570359" w14:textId="77777777" w:rsidR="00A04D5F" w:rsidRPr="002D3ADC" w:rsidRDefault="00A04D5F" w:rsidP="00D43DE6">
            <w:pPr>
              <w:pStyle w:val="TableHeading"/>
              <w:bidi/>
            </w:pPr>
            <w:r w:rsidRPr="002D3ADC">
              <w:rPr>
                <w:rtl/>
                <w:lang w:eastAsia="ar"/>
              </w:rPr>
              <w:t>إجراءات الاستجابة للطوارئ</w:t>
            </w:r>
          </w:p>
          <w:p w14:paraId="68283C9B" w14:textId="77777777" w:rsidR="00A04D5F" w:rsidRPr="002D3ADC" w:rsidRDefault="00A04D5F" w:rsidP="00D43DE6">
            <w:pPr>
              <w:pStyle w:val="TableHeading"/>
              <w:bidi/>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AA9E6E4" w14:textId="77777777" w:rsidR="00A04D5F" w:rsidRPr="002250E2" w:rsidRDefault="00A04D5F" w:rsidP="00D43DE6">
            <w:pPr>
              <w:pStyle w:val="RevH8ptcenter"/>
              <w:bidi/>
              <w:rPr>
                <w:color w:val="000000"/>
              </w:rPr>
            </w:pPr>
            <w:r w:rsidRPr="002250E2">
              <w:rPr>
                <w:rtl/>
                <w:lang w:eastAsia="ar"/>
              </w:rPr>
              <w:t>مرضٍ</w:t>
            </w:r>
          </w:p>
        </w:tc>
      </w:tr>
      <w:tr w:rsidR="00A04D5F" w:rsidRPr="0093784F" w14:paraId="128E159B" w14:textId="77777777" w:rsidTr="00D43DE6">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3ECCD2DF" w14:textId="77777777" w:rsidR="00A04D5F" w:rsidRPr="0093784F" w:rsidRDefault="00A04D5F" w:rsidP="00D43DE6">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52C27E97" w14:textId="77777777" w:rsidR="00A04D5F" w:rsidRPr="0093784F" w:rsidRDefault="00A04D5F" w:rsidP="00D43DE6">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0A7F4EEF" w14:textId="77777777" w:rsidR="00A04D5F" w:rsidRPr="002250E2" w:rsidRDefault="00A04D5F" w:rsidP="00D43DE6">
            <w:pPr>
              <w:pStyle w:val="RevH8ptcenter"/>
              <w:bidi/>
            </w:pPr>
            <w:r w:rsidRPr="002250E2">
              <w:rPr>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5103E5C3" w14:textId="77777777" w:rsidR="00A04D5F" w:rsidRPr="002250E2" w:rsidRDefault="00A04D5F" w:rsidP="00D43DE6">
            <w:pPr>
              <w:pStyle w:val="RevH8ptcenter"/>
              <w:bidi/>
            </w:pPr>
            <w:r w:rsidRPr="002250E2">
              <w:rPr>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259DC" w14:textId="77777777" w:rsidR="00A04D5F" w:rsidRPr="002250E2" w:rsidRDefault="00A04D5F" w:rsidP="00D43DE6">
            <w:pPr>
              <w:pStyle w:val="RevH8ptcenter"/>
              <w:bidi/>
            </w:pPr>
            <w:r w:rsidRPr="002250E2">
              <w:rPr>
                <w:rtl/>
                <w:lang w:eastAsia="ar"/>
              </w:rPr>
              <w:t>لا</w:t>
            </w:r>
          </w:p>
        </w:tc>
      </w:tr>
      <w:tr w:rsidR="00A04D5F" w:rsidRPr="0093784F" w14:paraId="5738C7CF" w14:textId="77777777" w:rsidTr="00D43DE6">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FDF9620" w14:textId="77777777" w:rsidR="00A04D5F" w:rsidRPr="002D3ADC" w:rsidRDefault="00A04D5F"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6F8F3A04" w14:textId="0F23B9FE" w:rsidR="00A04D5F" w:rsidRPr="002D3ADC" w:rsidRDefault="00A04D5F" w:rsidP="00D43DE6">
            <w:pPr>
              <w:pStyle w:val="TableText"/>
              <w:bidi/>
              <w:rPr>
                <w:b/>
                <w:bCs/>
              </w:rPr>
            </w:pPr>
            <w:r w:rsidRPr="002D3ADC">
              <w:rPr>
                <w:b/>
                <w:bCs/>
                <w:rtl/>
                <w:lang w:eastAsia="ar"/>
              </w:rPr>
              <w:t>أنظمة التدفئة والتهوية والتكييف - مرافق التنزه والخدمات الترفيهية</w:t>
            </w:r>
          </w:p>
        </w:tc>
        <w:tc>
          <w:tcPr>
            <w:tcW w:w="508" w:type="dxa"/>
            <w:tcBorders>
              <w:top w:val="single" w:sz="4" w:space="0" w:color="auto"/>
              <w:bottom w:val="single" w:sz="4" w:space="0" w:color="auto"/>
            </w:tcBorders>
            <w:shd w:val="clear" w:color="auto" w:fill="C6D9F1" w:themeFill="text2" w:themeFillTint="33"/>
            <w:vAlign w:val="center"/>
          </w:tcPr>
          <w:p w14:paraId="64B196F9" w14:textId="77777777" w:rsidR="00A04D5F" w:rsidRPr="0093784F" w:rsidRDefault="00A04D5F"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0BF9C17A" w14:textId="77777777" w:rsidR="00A04D5F" w:rsidRPr="0093784F" w:rsidRDefault="00A04D5F"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78011D5" w14:textId="77777777" w:rsidR="00A04D5F" w:rsidRPr="0093784F" w:rsidRDefault="00A04D5F" w:rsidP="00D43DE6">
            <w:pPr>
              <w:bidi/>
              <w:ind w:left="-102" w:right="-73"/>
              <w:jc w:val="center"/>
              <w:rPr>
                <w:rFonts w:cs="Arial"/>
                <w:color w:val="000000"/>
              </w:rPr>
            </w:pPr>
          </w:p>
        </w:tc>
      </w:tr>
      <w:tr w:rsidR="00A04D5F" w:rsidRPr="0093784F" w14:paraId="4C6763C1" w14:textId="77777777" w:rsidTr="00D43DE6">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38562937" w14:textId="77777777" w:rsidR="00A04D5F" w:rsidRPr="002D3ADC" w:rsidRDefault="00A04D5F"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5C77F4BA" w14:textId="77777777" w:rsidR="00A04D5F" w:rsidRPr="002D3ADC" w:rsidRDefault="00A04D5F" w:rsidP="00D43DE6">
            <w:pPr>
              <w:pStyle w:val="TableText"/>
              <w:bidi/>
              <w:rPr>
                <w:b/>
                <w:bCs/>
              </w:rPr>
            </w:pPr>
            <w:r w:rsidRPr="002D3ADC">
              <w:rPr>
                <w:b/>
                <w:bCs/>
                <w:rtl/>
                <w:lang w:eastAsia="ar"/>
              </w:rPr>
              <w:t>مقدمة</w:t>
            </w:r>
          </w:p>
        </w:tc>
        <w:tc>
          <w:tcPr>
            <w:tcW w:w="508" w:type="dxa"/>
            <w:tcBorders>
              <w:top w:val="single" w:sz="4" w:space="0" w:color="auto"/>
              <w:bottom w:val="single" w:sz="4" w:space="0" w:color="auto"/>
            </w:tcBorders>
            <w:shd w:val="clear" w:color="auto" w:fill="C6D9F1" w:themeFill="text2" w:themeFillTint="33"/>
            <w:vAlign w:val="center"/>
          </w:tcPr>
          <w:p w14:paraId="00F463EF" w14:textId="77777777" w:rsidR="00A04D5F" w:rsidRPr="0093784F" w:rsidRDefault="00A04D5F"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AAA6B91" w14:textId="77777777" w:rsidR="00A04D5F" w:rsidRPr="0093784F" w:rsidRDefault="00A04D5F"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D65CE" w14:textId="77777777" w:rsidR="00A04D5F" w:rsidRPr="0093784F" w:rsidRDefault="00A04D5F" w:rsidP="00D43DE6">
            <w:pPr>
              <w:bidi/>
              <w:ind w:left="-102" w:right="-73"/>
              <w:jc w:val="center"/>
              <w:rPr>
                <w:rFonts w:cs="Arial"/>
                <w:color w:val="000000"/>
              </w:rPr>
            </w:pPr>
          </w:p>
        </w:tc>
      </w:tr>
      <w:tr w:rsidR="00A04D5F" w:rsidRPr="0093784F" w14:paraId="6F429DEF"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356ACDBD" w14:textId="77777777" w:rsidR="00A04D5F" w:rsidRPr="00171410" w:rsidRDefault="00A04D5F" w:rsidP="00D43DE6">
            <w:pPr>
              <w:pStyle w:val="TT9pt"/>
              <w:bidi/>
            </w:pPr>
          </w:p>
        </w:tc>
        <w:tc>
          <w:tcPr>
            <w:tcW w:w="7386" w:type="dxa"/>
            <w:gridSpan w:val="3"/>
            <w:tcBorders>
              <w:top w:val="single" w:sz="4" w:space="0" w:color="auto"/>
              <w:bottom w:val="single" w:sz="4" w:space="0" w:color="auto"/>
            </w:tcBorders>
            <w:shd w:val="clear" w:color="auto" w:fill="auto"/>
            <w:vAlign w:val="center"/>
          </w:tcPr>
          <w:p w14:paraId="5D639158" w14:textId="77777777" w:rsidR="00A04D5F" w:rsidRPr="002D3ADC" w:rsidRDefault="00A04D5F" w:rsidP="00D43DE6">
            <w:pPr>
              <w:pStyle w:val="TT9pt"/>
              <w:bidi/>
            </w:pPr>
            <w:r w:rsidRPr="002D3ADC">
              <w:rPr>
                <w:rtl/>
                <w:lang w:eastAsia="ar"/>
              </w:rPr>
              <w:t>تهدف إجراءات الطوارئ إلى تسليط الضوء على أبرز المشاكل التي قد تنشأ على مستوى الإدارة في حال تعطل أنظمة التدفئة والتهوية والتكييف. وفي حين ندرك أن هذه الأعطال قد تكون ناجمة عن تعطل نظام الموقع بالكامل، لكنها قد تنشأ أيضًا نتيجة عطل محلي والذي يتطلب من الجهة العامة تقديم إخطار بشأنه. ويتمثل الهدف الرئيسي من هذه الإجراءات في تقديم نهج واضح للحفاظ على سلامة الموظفين والطلبة والجمهور ولتقليل المخاطر الناجمة عن الأعطال التي تصيب أنظمة التدفئة والتهوية والتكييف.</w:t>
            </w:r>
          </w:p>
        </w:tc>
        <w:tc>
          <w:tcPr>
            <w:tcW w:w="508" w:type="dxa"/>
            <w:tcBorders>
              <w:top w:val="single" w:sz="4" w:space="0" w:color="auto"/>
              <w:bottom w:val="single" w:sz="4" w:space="0" w:color="auto"/>
            </w:tcBorders>
            <w:shd w:val="clear" w:color="auto" w:fill="C6D9F1" w:themeFill="text2" w:themeFillTint="33"/>
            <w:vAlign w:val="center"/>
          </w:tcPr>
          <w:p w14:paraId="4FCBB3F6" w14:textId="77777777" w:rsidR="00A04D5F" w:rsidRPr="0093784F" w:rsidRDefault="00A04D5F" w:rsidP="00D43DE6">
            <w:pPr>
              <w:bidi/>
              <w:ind w:left="-102" w:right="-73"/>
              <w:jc w:val="center"/>
              <w:rPr>
                <w:rFonts w:cs="Arial"/>
                <w:color w:val="000000"/>
              </w:rPr>
            </w:pPr>
            <w:r>
              <w:rPr>
                <w:rFonts w:cs="Arial"/>
                <w:color w:val="000000"/>
                <w:rtl/>
                <w:lang w:eastAsia="ar"/>
              </w:rPr>
              <w:t xml:space="preserve"> </w:t>
            </w:r>
          </w:p>
        </w:tc>
        <w:tc>
          <w:tcPr>
            <w:tcW w:w="508" w:type="dxa"/>
            <w:gridSpan w:val="2"/>
            <w:tcBorders>
              <w:top w:val="single" w:sz="4" w:space="0" w:color="auto"/>
              <w:bottom w:val="single" w:sz="4" w:space="0" w:color="auto"/>
            </w:tcBorders>
            <w:shd w:val="clear" w:color="auto" w:fill="C6D9F1" w:themeFill="text2" w:themeFillTint="33"/>
            <w:vAlign w:val="center"/>
          </w:tcPr>
          <w:p w14:paraId="54C3B9C9" w14:textId="77777777" w:rsidR="00A04D5F" w:rsidRPr="0093784F" w:rsidRDefault="00A04D5F"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BB308E" w14:textId="77777777" w:rsidR="00A04D5F" w:rsidRPr="0093784F" w:rsidRDefault="00A04D5F" w:rsidP="00D43DE6">
            <w:pPr>
              <w:bidi/>
              <w:ind w:left="-102" w:right="-73"/>
              <w:jc w:val="center"/>
              <w:rPr>
                <w:rFonts w:cs="Arial"/>
                <w:color w:val="000000"/>
              </w:rPr>
            </w:pPr>
          </w:p>
        </w:tc>
      </w:tr>
      <w:tr w:rsidR="00A04D5F" w:rsidRPr="0093784F" w14:paraId="6B139140"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9B1DED2" w14:textId="77777777" w:rsidR="00A04D5F" w:rsidRPr="00171410" w:rsidRDefault="00A04D5F" w:rsidP="00D43DE6">
            <w:pPr>
              <w:pStyle w:val="TT9pt"/>
              <w:bidi/>
            </w:pPr>
            <w:r>
              <w:rPr>
                <w:rtl/>
                <w:lang w:eastAsia="ar"/>
              </w:rPr>
              <w:t>الأولوية الأولى</w:t>
            </w:r>
          </w:p>
        </w:tc>
        <w:tc>
          <w:tcPr>
            <w:tcW w:w="7386" w:type="dxa"/>
            <w:gridSpan w:val="3"/>
            <w:tcBorders>
              <w:top w:val="single" w:sz="4" w:space="0" w:color="auto"/>
              <w:bottom w:val="single" w:sz="4" w:space="0" w:color="auto"/>
            </w:tcBorders>
            <w:shd w:val="clear" w:color="auto" w:fill="auto"/>
            <w:vAlign w:val="center"/>
          </w:tcPr>
          <w:p w14:paraId="67BE0803" w14:textId="77777777" w:rsidR="00A04D5F" w:rsidRPr="002D3ADC" w:rsidRDefault="00A04D5F" w:rsidP="00D43DE6">
            <w:pPr>
              <w:pStyle w:val="TT9pt"/>
              <w:bidi/>
            </w:pPr>
            <w:r w:rsidRPr="002D3ADC">
              <w:rPr>
                <w:rtl/>
                <w:lang w:eastAsia="ar"/>
              </w:rPr>
              <w:t>سلامة الأرواح (خطة الإخلاء)</w:t>
            </w:r>
          </w:p>
        </w:tc>
        <w:tc>
          <w:tcPr>
            <w:tcW w:w="508" w:type="dxa"/>
            <w:tcBorders>
              <w:top w:val="single" w:sz="4" w:space="0" w:color="auto"/>
              <w:bottom w:val="single" w:sz="4" w:space="0" w:color="auto"/>
            </w:tcBorders>
            <w:shd w:val="clear" w:color="auto" w:fill="C6D9F1" w:themeFill="text2" w:themeFillTint="33"/>
            <w:vAlign w:val="center"/>
          </w:tcPr>
          <w:p w14:paraId="0046403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1B6C9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12247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569498B8"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8B836E3" w14:textId="77777777" w:rsidR="00A04D5F" w:rsidRPr="00171410" w:rsidRDefault="00A04D5F" w:rsidP="00D43DE6">
            <w:pPr>
              <w:pStyle w:val="TT9pt"/>
              <w:bidi/>
            </w:pPr>
            <w:r>
              <w:rPr>
                <w:rtl/>
                <w:lang w:eastAsia="ar"/>
              </w:rPr>
              <w:t>الأولوية الثانية</w:t>
            </w:r>
          </w:p>
        </w:tc>
        <w:tc>
          <w:tcPr>
            <w:tcW w:w="7386" w:type="dxa"/>
            <w:gridSpan w:val="3"/>
            <w:tcBorders>
              <w:top w:val="single" w:sz="4" w:space="0" w:color="auto"/>
              <w:bottom w:val="single" w:sz="4" w:space="0" w:color="auto"/>
            </w:tcBorders>
            <w:shd w:val="clear" w:color="auto" w:fill="auto"/>
            <w:vAlign w:val="center"/>
          </w:tcPr>
          <w:p w14:paraId="7E1E9F5E" w14:textId="77777777" w:rsidR="00A04D5F" w:rsidRPr="002D3ADC" w:rsidRDefault="00A04D5F" w:rsidP="00D43DE6">
            <w:pPr>
              <w:pStyle w:val="TT9pt"/>
              <w:bidi/>
            </w:pPr>
            <w:r w:rsidRPr="002D3ADC">
              <w:rPr>
                <w:rtl/>
                <w:lang w:eastAsia="ar"/>
              </w:rPr>
              <w:t xml:space="preserve">تحقيق حالة من الاستقرار للحدث </w:t>
            </w:r>
          </w:p>
        </w:tc>
        <w:tc>
          <w:tcPr>
            <w:tcW w:w="508" w:type="dxa"/>
            <w:tcBorders>
              <w:top w:val="single" w:sz="4" w:space="0" w:color="auto"/>
              <w:bottom w:val="single" w:sz="4" w:space="0" w:color="auto"/>
            </w:tcBorders>
            <w:shd w:val="clear" w:color="auto" w:fill="C6D9F1" w:themeFill="text2" w:themeFillTint="33"/>
            <w:vAlign w:val="center"/>
          </w:tcPr>
          <w:p w14:paraId="77D4D17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75511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B4F7D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3D1A8039"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1DB3ABBA" w14:textId="77777777" w:rsidR="00A04D5F" w:rsidRPr="00171410" w:rsidRDefault="00A04D5F" w:rsidP="00D43DE6">
            <w:pPr>
              <w:pStyle w:val="TT9pt"/>
              <w:bidi/>
            </w:pPr>
            <w:r>
              <w:rPr>
                <w:rtl/>
                <w:lang w:eastAsia="ar"/>
              </w:rPr>
              <w:t>الأولوية الثالثة</w:t>
            </w:r>
          </w:p>
        </w:tc>
        <w:tc>
          <w:tcPr>
            <w:tcW w:w="7386" w:type="dxa"/>
            <w:gridSpan w:val="3"/>
            <w:tcBorders>
              <w:top w:val="single" w:sz="4" w:space="0" w:color="auto"/>
              <w:bottom w:val="single" w:sz="4" w:space="0" w:color="auto"/>
            </w:tcBorders>
            <w:shd w:val="clear" w:color="auto" w:fill="auto"/>
            <w:vAlign w:val="center"/>
          </w:tcPr>
          <w:p w14:paraId="10CFD318" w14:textId="77777777" w:rsidR="00A04D5F" w:rsidRPr="002D3ADC" w:rsidRDefault="00A04D5F" w:rsidP="00D43DE6">
            <w:pPr>
              <w:pStyle w:val="TT9pt"/>
              <w:bidi/>
            </w:pPr>
            <w:r w:rsidRPr="002D3ADC">
              <w:rPr>
                <w:rtl/>
                <w:lang w:eastAsia="ar"/>
              </w:rPr>
              <w:t>تقليل الأضرار المحتملة</w:t>
            </w:r>
          </w:p>
        </w:tc>
        <w:tc>
          <w:tcPr>
            <w:tcW w:w="508" w:type="dxa"/>
            <w:tcBorders>
              <w:top w:val="single" w:sz="4" w:space="0" w:color="auto"/>
              <w:bottom w:val="single" w:sz="4" w:space="0" w:color="auto"/>
            </w:tcBorders>
            <w:shd w:val="clear" w:color="auto" w:fill="C6D9F1" w:themeFill="text2" w:themeFillTint="33"/>
            <w:vAlign w:val="center"/>
          </w:tcPr>
          <w:p w14:paraId="0FE1EF0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9A9E1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AF3F4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3A690978"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3CB5DBDB" w14:textId="77777777" w:rsidR="00A04D5F" w:rsidRPr="00171410" w:rsidRDefault="00A04D5F" w:rsidP="00D43DE6">
            <w:pPr>
              <w:pStyle w:val="TT9pt"/>
              <w:bidi/>
            </w:pPr>
            <w:r>
              <w:rPr>
                <w:rtl/>
                <w:lang w:eastAsia="ar"/>
              </w:rPr>
              <w:t>الأولوية الرابعة</w:t>
            </w:r>
          </w:p>
        </w:tc>
        <w:tc>
          <w:tcPr>
            <w:tcW w:w="7386" w:type="dxa"/>
            <w:gridSpan w:val="3"/>
            <w:tcBorders>
              <w:top w:val="single" w:sz="4" w:space="0" w:color="auto"/>
              <w:bottom w:val="single" w:sz="4" w:space="0" w:color="auto"/>
            </w:tcBorders>
            <w:shd w:val="clear" w:color="auto" w:fill="auto"/>
            <w:vAlign w:val="center"/>
          </w:tcPr>
          <w:p w14:paraId="27C02F89" w14:textId="77777777" w:rsidR="00A04D5F" w:rsidRPr="002D3ADC" w:rsidRDefault="00A04D5F" w:rsidP="00D43DE6">
            <w:pPr>
              <w:pStyle w:val="TT9pt"/>
              <w:bidi/>
            </w:pPr>
            <w:r w:rsidRPr="002D3ADC">
              <w:rPr>
                <w:rtl/>
                <w:lang w:eastAsia="ar"/>
              </w:rPr>
              <w:t>احتواء الحدث (مثال: تلوث الهواء الداخل إلى المرافق)</w:t>
            </w:r>
          </w:p>
        </w:tc>
        <w:tc>
          <w:tcPr>
            <w:tcW w:w="508" w:type="dxa"/>
            <w:tcBorders>
              <w:top w:val="single" w:sz="4" w:space="0" w:color="auto"/>
              <w:bottom w:val="single" w:sz="4" w:space="0" w:color="auto"/>
            </w:tcBorders>
            <w:shd w:val="clear" w:color="auto" w:fill="C6D9F1" w:themeFill="text2" w:themeFillTint="33"/>
            <w:vAlign w:val="center"/>
          </w:tcPr>
          <w:p w14:paraId="12EC5F7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117BAD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666A23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046A669A"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6A9D0800" w14:textId="77777777" w:rsidR="00A04D5F" w:rsidRDefault="00A04D5F" w:rsidP="00D43DE6">
            <w:pPr>
              <w:pStyle w:val="TT9pt"/>
              <w:bidi/>
            </w:pPr>
            <w:r w:rsidRPr="00E576D3">
              <w:rPr>
                <w:rtl/>
                <w:lang w:eastAsia="ar"/>
              </w:rPr>
              <w:t>الأولوية الخامسة</w:t>
            </w:r>
          </w:p>
        </w:tc>
        <w:tc>
          <w:tcPr>
            <w:tcW w:w="7386" w:type="dxa"/>
            <w:gridSpan w:val="3"/>
            <w:tcBorders>
              <w:top w:val="single" w:sz="4" w:space="0" w:color="auto"/>
              <w:bottom w:val="single" w:sz="4" w:space="0" w:color="auto"/>
            </w:tcBorders>
            <w:shd w:val="clear" w:color="auto" w:fill="auto"/>
            <w:vAlign w:val="center"/>
          </w:tcPr>
          <w:p w14:paraId="2548C5D0" w14:textId="77777777" w:rsidR="00A04D5F" w:rsidRPr="002D3ADC" w:rsidRDefault="00A04D5F" w:rsidP="00D43DE6">
            <w:pPr>
              <w:pStyle w:val="TT9pt"/>
              <w:bidi/>
            </w:pPr>
            <w:r w:rsidRPr="002D3ADC">
              <w:rPr>
                <w:rtl/>
                <w:lang w:eastAsia="ar"/>
              </w:rPr>
              <w:t xml:space="preserve">تقييم الأضرار </w:t>
            </w:r>
          </w:p>
        </w:tc>
        <w:tc>
          <w:tcPr>
            <w:tcW w:w="508" w:type="dxa"/>
            <w:tcBorders>
              <w:top w:val="single" w:sz="4" w:space="0" w:color="auto"/>
              <w:bottom w:val="single" w:sz="4" w:space="0" w:color="auto"/>
            </w:tcBorders>
            <w:shd w:val="clear" w:color="auto" w:fill="C6D9F1" w:themeFill="text2" w:themeFillTint="33"/>
            <w:vAlign w:val="center"/>
          </w:tcPr>
          <w:p w14:paraId="73D97FE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0D65E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0A97B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5F72F486"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00EEDAD2" w14:textId="77777777" w:rsidR="00A04D5F" w:rsidRDefault="00A04D5F" w:rsidP="00D43DE6">
            <w:pPr>
              <w:pStyle w:val="TT9pt"/>
              <w:bidi/>
            </w:pPr>
            <w:r w:rsidRPr="00E576D3">
              <w:rPr>
                <w:rtl/>
                <w:lang w:eastAsia="ar"/>
              </w:rPr>
              <w:t>الأولوية السادسة</w:t>
            </w:r>
          </w:p>
        </w:tc>
        <w:tc>
          <w:tcPr>
            <w:tcW w:w="7386" w:type="dxa"/>
            <w:gridSpan w:val="3"/>
            <w:tcBorders>
              <w:top w:val="single" w:sz="4" w:space="0" w:color="auto"/>
              <w:bottom w:val="single" w:sz="4" w:space="0" w:color="auto"/>
            </w:tcBorders>
            <w:shd w:val="clear" w:color="auto" w:fill="auto"/>
            <w:vAlign w:val="center"/>
          </w:tcPr>
          <w:p w14:paraId="664D5898" w14:textId="77777777" w:rsidR="00A04D5F" w:rsidRPr="002D3ADC" w:rsidRDefault="00A04D5F" w:rsidP="00D43DE6">
            <w:pPr>
              <w:pStyle w:val="TT9pt"/>
              <w:bidi/>
            </w:pPr>
            <w:r w:rsidRPr="002D3ADC">
              <w:rPr>
                <w:rtl/>
                <w:lang w:eastAsia="ar"/>
              </w:rPr>
              <w:t>أعمال التنظيف بعد وقوع الحدث (خطط ما بعد وقوع الحوادث)</w:t>
            </w:r>
          </w:p>
        </w:tc>
        <w:tc>
          <w:tcPr>
            <w:tcW w:w="508" w:type="dxa"/>
            <w:tcBorders>
              <w:top w:val="single" w:sz="4" w:space="0" w:color="auto"/>
              <w:bottom w:val="single" w:sz="4" w:space="0" w:color="auto"/>
            </w:tcBorders>
            <w:shd w:val="clear" w:color="auto" w:fill="C6D9F1" w:themeFill="text2" w:themeFillTint="33"/>
            <w:vAlign w:val="center"/>
          </w:tcPr>
          <w:p w14:paraId="404CA2C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E60C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A35EA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097105BF"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581B99EF" w14:textId="77777777" w:rsidR="00A04D5F" w:rsidRDefault="00A04D5F" w:rsidP="00D43DE6">
            <w:pPr>
              <w:pStyle w:val="TT9pt"/>
              <w:bidi/>
            </w:pPr>
            <w:r w:rsidRPr="00E576D3">
              <w:rPr>
                <w:rtl/>
                <w:lang w:eastAsia="ar"/>
              </w:rPr>
              <w:t>الأولوية السابعة</w:t>
            </w:r>
          </w:p>
        </w:tc>
        <w:tc>
          <w:tcPr>
            <w:tcW w:w="7386" w:type="dxa"/>
            <w:gridSpan w:val="3"/>
            <w:shd w:val="clear" w:color="auto" w:fill="auto"/>
          </w:tcPr>
          <w:p w14:paraId="35ED5D30" w14:textId="77777777" w:rsidR="00A04D5F" w:rsidRPr="002D3ADC" w:rsidRDefault="00A04D5F" w:rsidP="00D43DE6">
            <w:pPr>
              <w:pStyle w:val="TT9pt"/>
              <w:bidi/>
            </w:pPr>
            <w:r w:rsidRPr="002D3ADC">
              <w:rPr>
                <w:rtl/>
                <w:lang w:eastAsia="ar"/>
              </w:rPr>
              <w:t>الشخص المكلّف بمسؤولية متابعة مصادر الأحوال الجوية للحصول على آخر المستجدات الصادرة عن خدمات الأرصاد الجوية فيما يتعلق بالتعليمات والتحذيرات في الحالات الطارئة، إن وجدت.</w:t>
            </w:r>
          </w:p>
        </w:tc>
        <w:tc>
          <w:tcPr>
            <w:tcW w:w="508" w:type="dxa"/>
            <w:tcBorders>
              <w:top w:val="single" w:sz="4" w:space="0" w:color="auto"/>
              <w:bottom w:val="single" w:sz="4" w:space="0" w:color="auto"/>
            </w:tcBorders>
            <w:shd w:val="clear" w:color="auto" w:fill="C6D9F1" w:themeFill="text2" w:themeFillTint="33"/>
            <w:vAlign w:val="center"/>
          </w:tcPr>
          <w:p w14:paraId="6E1CBB7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51044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21DB9E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21676EE9"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tcPr>
          <w:p w14:paraId="4FF6206A" w14:textId="77777777" w:rsidR="00A04D5F" w:rsidRDefault="00A04D5F" w:rsidP="00D43DE6">
            <w:pPr>
              <w:pStyle w:val="TT9pt"/>
              <w:bidi/>
            </w:pPr>
            <w:r>
              <w:rPr>
                <w:rtl/>
                <w:lang w:eastAsia="ar"/>
              </w:rPr>
              <w:t xml:space="preserve">الأولوية الثامنة </w:t>
            </w:r>
          </w:p>
        </w:tc>
        <w:tc>
          <w:tcPr>
            <w:tcW w:w="7386" w:type="dxa"/>
            <w:gridSpan w:val="3"/>
            <w:shd w:val="clear" w:color="auto" w:fill="auto"/>
          </w:tcPr>
          <w:p w14:paraId="30466CE8" w14:textId="77777777" w:rsidR="00A04D5F" w:rsidRPr="002D3ADC" w:rsidRDefault="00A04D5F" w:rsidP="00D43DE6">
            <w:pPr>
              <w:pStyle w:val="TT9pt"/>
              <w:bidi/>
            </w:pPr>
            <w:r w:rsidRPr="002D3ADC">
              <w:rPr>
                <w:rtl/>
                <w:lang w:eastAsia="ar"/>
              </w:rPr>
              <w:t xml:space="preserve">خطة إغلاق المبنى / خطة إغلاق المحطة </w:t>
            </w:r>
          </w:p>
        </w:tc>
        <w:tc>
          <w:tcPr>
            <w:tcW w:w="508" w:type="dxa"/>
            <w:tcBorders>
              <w:top w:val="single" w:sz="4" w:space="0" w:color="auto"/>
              <w:bottom w:val="single" w:sz="4" w:space="0" w:color="auto"/>
            </w:tcBorders>
            <w:shd w:val="clear" w:color="auto" w:fill="C6D9F1" w:themeFill="text2" w:themeFillTint="33"/>
            <w:vAlign w:val="center"/>
          </w:tcPr>
          <w:p w14:paraId="18CCD76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5712D9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1EECE2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3E537CB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81691BA"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1</w:t>
            </w:r>
          </w:p>
        </w:tc>
        <w:tc>
          <w:tcPr>
            <w:tcW w:w="7386" w:type="dxa"/>
            <w:gridSpan w:val="3"/>
            <w:tcBorders>
              <w:top w:val="single" w:sz="4" w:space="0" w:color="auto"/>
              <w:bottom w:val="single" w:sz="4" w:space="0" w:color="auto"/>
            </w:tcBorders>
            <w:shd w:val="clear" w:color="auto" w:fill="auto"/>
            <w:vAlign w:val="center"/>
          </w:tcPr>
          <w:p w14:paraId="34E13F13" w14:textId="77777777" w:rsidR="00A04D5F" w:rsidRPr="002D3ADC" w:rsidRDefault="00A04D5F" w:rsidP="00D43DE6">
            <w:pPr>
              <w:pStyle w:val="TT9pt"/>
              <w:bidi/>
            </w:pPr>
            <w:r w:rsidRPr="002D3ADC">
              <w:rPr>
                <w:rtl/>
                <w:lang w:eastAsia="ar"/>
              </w:rPr>
              <w:t>يتولى الشخص المكلّف إجراء تقييم أولي ومستمر للحدث.</w:t>
            </w:r>
          </w:p>
        </w:tc>
        <w:tc>
          <w:tcPr>
            <w:tcW w:w="508" w:type="dxa"/>
            <w:tcBorders>
              <w:top w:val="single" w:sz="4" w:space="0" w:color="auto"/>
              <w:bottom w:val="single" w:sz="4" w:space="0" w:color="auto"/>
            </w:tcBorders>
            <w:shd w:val="clear" w:color="auto" w:fill="C6D9F1" w:themeFill="text2" w:themeFillTint="33"/>
            <w:vAlign w:val="center"/>
          </w:tcPr>
          <w:p w14:paraId="403D7FB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25951B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7A0C93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689CD89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3E3AA55"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2</w:t>
            </w:r>
          </w:p>
        </w:tc>
        <w:tc>
          <w:tcPr>
            <w:tcW w:w="7386" w:type="dxa"/>
            <w:gridSpan w:val="3"/>
            <w:tcBorders>
              <w:top w:val="single" w:sz="4" w:space="0" w:color="auto"/>
              <w:bottom w:val="single" w:sz="4" w:space="0" w:color="auto"/>
            </w:tcBorders>
            <w:shd w:val="clear" w:color="auto" w:fill="auto"/>
            <w:vAlign w:val="center"/>
          </w:tcPr>
          <w:p w14:paraId="700A4768" w14:textId="77777777" w:rsidR="00A04D5F" w:rsidRPr="002D3ADC" w:rsidRDefault="00A04D5F" w:rsidP="00D43DE6">
            <w:pPr>
              <w:pStyle w:val="TT9pt"/>
              <w:bidi/>
            </w:pPr>
            <w:r w:rsidRPr="002D3ADC">
              <w:rPr>
                <w:rtl/>
                <w:lang w:eastAsia="ar"/>
              </w:rPr>
              <w:t>يتولى الشخص المكلّف إعداد خطة تواصل فعالة</w:t>
            </w:r>
          </w:p>
        </w:tc>
        <w:tc>
          <w:tcPr>
            <w:tcW w:w="508" w:type="dxa"/>
            <w:tcBorders>
              <w:top w:val="single" w:sz="4" w:space="0" w:color="auto"/>
              <w:bottom w:val="single" w:sz="4" w:space="0" w:color="auto"/>
            </w:tcBorders>
            <w:shd w:val="clear" w:color="auto" w:fill="C6D9F1" w:themeFill="text2" w:themeFillTint="33"/>
            <w:vAlign w:val="center"/>
          </w:tcPr>
          <w:p w14:paraId="55625A6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93280A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17F383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115FEBB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42D2829"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3</w:t>
            </w:r>
          </w:p>
        </w:tc>
        <w:tc>
          <w:tcPr>
            <w:tcW w:w="7386" w:type="dxa"/>
            <w:gridSpan w:val="3"/>
            <w:tcBorders>
              <w:top w:val="single" w:sz="4" w:space="0" w:color="auto"/>
              <w:bottom w:val="single" w:sz="4" w:space="0" w:color="auto"/>
            </w:tcBorders>
            <w:shd w:val="clear" w:color="auto" w:fill="auto"/>
            <w:vAlign w:val="center"/>
          </w:tcPr>
          <w:p w14:paraId="336AA5E8" w14:textId="77777777" w:rsidR="00A04D5F" w:rsidRPr="002D3ADC" w:rsidRDefault="00A04D5F" w:rsidP="00D43DE6">
            <w:pPr>
              <w:pStyle w:val="TT9pt"/>
              <w:bidi/>
            </w:pPr>
            <w:r w:rsidRPr="002D3ADC">
              <w:rPr>
                <w:rtl/>
                <w:lang w:eastAsia="ar"/>
              </w:rPr>
              <w:t>يتولى الشخص المكلّف استخدام الموارد المتاحة وطلب موارد إضافية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1D6B762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EA1350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97B119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2849A48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7E17A22"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4</w:t>
            </w:r>
          </w:p>
        </w:tc>
        <w:tc>
          <w:tcPr>
            <w:tcW w:w="7386" w:type="dxa"/>
            <w:gridSpan w:val="3"/>
            <w:tcBorders>
              <w:top w:val="single" w:sz="4" w:space="0" w:color="auto"/>
              <w:bottom w:val="single" w:sz="4" w:space="0" w:color="auto"/>
            </w:tcBorders>
            <w:shd w:val="clear" w:color="auto" w:fill="auto"/>
            <w:vAlign w:val="center"/>
          </w:tcPr>
          <w:p w14:paraId="101730DD" w14:textId="77777777" w:rsidR="00A04D5F" w:rsidRPr="002D3ADC" w:rsidRDefault="00A04D5F" w:rsidP="00D43DE6">
            <w:pPr>
              <w:pStyle w:val="TT9pt"/>
              <w:bidi/>
            </w:pPr>
            <w:r w:rsidRPr="002D3ADC">
              <w:rPr>
                <w:rtl/>
                <w:lang w:eastAsia="ar"/>
              </w:rPr>
              <w:t>يتولى الشخص المكلّف إعداد هيكل تنظيمي خاص لإدارة الحدث</w:t>
            </w:r>
          </w:p>
        </w:tc>
        <w:tc>
          <w:tcPr>
            <w:tcW w:w="508" w:type="dxa"/>
            <w:tcBorders>
              <w:top w:val="single" w:sz="4" w:space="0" w:color="auto"/>
              <w:bottom w:val="single" w:sz="4" w:space="0" w:color="auto"/>
            </w:tcBorders>
            <w:shd w:val="clear" w:color="auto" w:fill="C6D9F1" w:themeFill="text2" w:themeFillTint="33"/>
            <w:vAlign w:val="center"/>
          </w:tcPr>
          <w:p w14:paraId="64BA3ED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8098C8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62043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07B23575"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C38A482"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5</w:t>
            </w:r>
          </w:p>
        </w:tc>
        <w:tc>
          <w:tcPr>
            <w:tcW w:w="7386" w:type="dxa"/>
            <w:gridSpan w:val="3"/>
            <w:tcBorders>
              <w:top w:val="single" w:sz="4" w:space="0" w:color="auto"/>
              <w:bottom w:val="single" w:sz="4" w:space="0" w:color="auto"/>
            </w:tcBorders>
            <w:shd w:val="clear" w:color="auto" w:fill="auto"/>
            <w:vAlign w:val="center"/>
          </w:tcPr>
          <w:p w14:paraId="140BE4AF" w14:textId="77777777" w:rsidR="00A04D5F" w:rsidRPr="002D3ADC" w:rsidRDefault="00A04D5F" w:rsidP="00D43DE6">
            <w:pPr>
              <w:pStyle w:val="TT9pt"/>
              <w:bidi/>
            </w:pPr>
            <w:r w:rsidRPr="002D3ADC">
              <w:rPr>
                <w:rtl/>
                <w:lang w:eastAsia="ar"/>
              </w:rPr>
              <w:t>يتولى الشخص المكلّف مراجعة وتقييم وتعديل الاستراتيجيات والأساليب المعتمدة بناءً على متطلبات الحدث.</w:t>
            </w:r>
          </w:p>
        </w:tc>
        <w:tc>
          <w:tcPr>
            <w:tcW w:w="508" w:type="dxa"/>
            <w:tcBorders>
              <w:top w:val="single" w:sz="4" w:space="0" w:color="auto"/>
              <w:bottom w:val="single" w:sz="4" w:space="0" w:color="auto"/>
            </w:tcBorders>
            <w:shd w:val="clear" w:color="auto" w:fill="C6D9F1" w:themeFill="text2" w:themeFillTint="33"/>
            <w:vAlign w:val="center"/>
          </w:tcPr>
          <w:p w14:paraId="2750DA6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D7E59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90BD1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3A12CEE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AB97BC8"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8CE7CED" w14:textId="77777777" w:rsidR="00A04D5F" w:rsidRPr="002D3ADC" w:rsidRDefault="00A04D5F" w:rsidP="00D43DE6">
            <w:pPr>
              <w:pStyle w:val="TT9pt"/>
              <w:bidi/>
            </w:pPr>
            <w:r w:rsidRPr="002D3ADC">
              <w:rPr>
                <w:rtl/>
                <w:lang w:eastAsia="ar"/>
              </w:rPr>
              <w:t>يتوجّب على الشخص المكلّف ضمان استمرارية إصدار الأوامر أو نقلها أو إنهائها.</w:t>
            </w:r>
          </w:p>
        </w:tc>
        <w:tc>
          <w:tcPr>
            <w:tcW w:w="508" w:type="dxa"/>
            <w:tcBorders>
              <w:top w:val="single" w:sz="4" w:space="0" w:color="auto"/>
              <w:bottom w:val="single" w:sz="4" w:space="0" w:color="auto"/>
            </w:tcBorders>
            <w:shd w:val="clear" w:color="auto" w:fill="C6D9F1" w:themeFill="text2" w:themeFillTint="33"/>
            <w:vAlign w:val="center"/>
          </w:tcPr>
          <w:p w14:paraId="449B5EB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78CC14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DEDEB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636DBF8D"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E972A48"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83E143B" w14:textId="77777777" w:rsidR="00A04D5F" w:rsidRPr="002D3ADC" w:rsidRDefault="00A04D5F" w:rsidP="00D43DE6">
            <w:pPr>
              <w:pStyle w:val="TT9pt"/>
              <w:bidi/>
            </w:pPr>
            <w:r w:rsidRPr="002D3ADC">
              <w:rPr>
                <w:rtl/>
                <w:lang w:eastAsia="ar"/>
              </w:rPr>
              <w:t>تُدرج في الإجراءات عملية تصعيد روتينية في حال اقتضت الحاجة إلى توفير أو استخدام المزيد من الموارد الإضافية.</w:t>
            </w:r>
            <w:r w:rsidRPr="00A04D5F">
              <w:rPr>
                <w:rFonts w:cs="Times New Roman"/>
                <w:b/>
                <w:bCs/>
                <w:outline/>
                <w:noProof/>
                <w:color w:val="4BACC6"/>
                <w:sz w:val="144"/>
                <w:szCs w:val="144"/>
                <w:rtl/>
                <w:lang w:eastAsia="ar"/>
                <w14:shadow w14:blurRad="38100" w14:dist="22860" w14:dir="5400000" w14:sx="100000" w14:sy="100000" w14:kx="0" w14:ky="0" w14:algn="tl">
                  <w14:srgbClr w14:val="000000">
                    <w14:alpha w14:val="70000"/>
                  </w14:srgbClr>
                </w14:shadow>
                <w14:textOutline w14:w="10160" w14:cap="flat" w14:cmpd="sng" w14:algn="ctr">
                  <w14:solidFill>
                    <w14:srgbClr w14:val="4BACC6">
                      <w14:alpha w14:val="34000"/>
                    </w14:srgbClr>
                  </w14:solidFill>
                  <w14:prstDash w14:val="solid"/>
                  <w14:round/>
                </w14:textOutline>
                <w14:textFill>
                  <w14:solidFill>
                    <w14:srgbClr w14:val="FFFFFF">
                      <w14:alpha w14:val="100000"/>
                    </w14:srgbClr>
                  </w14:solidFill>
                </w14:textFill>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509AC98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319BA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2C3EB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52813237"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45A675B"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1B3BCD73" w14:textId="77777777" w:rsidR="00A04D5F" w:rsidRPr="002D3ADC" w:rsidRDefault="00A04D5F" w:rsidP="00D43DE6">
            <w:pPr>
              <w:pStyle w:val="TT9pt"/>
              <w:bidi/>
            </w:pPr>
            <w:r w:rsidRPr="002D3ADC">
              <w:rPr>
                <w:rtl/>
                <w:lang w:eastAsia="ar"/>
              </w:rPr>
              <w:t>يتوجّب على الشخص المكلّف تحديد مستويات وعناصر نظام إدارة الحدث التي سيتم اعتمادها في كل حالة، كما يتولى مسؤولية وضع هيكل قيادي لكل حدث من خلال إسناد المسؤوليات الإشرافية بالاعتماد على إجراءات التشغيل القياسية.</w:t>
            </w:r>
          </w:p>
        </w:tc>
        <w:tc>
          <w:tcPr>
            <w:tcW w:w="508" w:type="dxa"/>
            <w:tcBorders>
              <w:top w:val="single" w:sz="4" w:space="0" w:color="auto"/>
              <w:bottom w:val="single" w:sz="4" w:space="0" w:color="auto"/>
            </w:tcBorders>
            <w:shd w:val="clear" w:color="auto" w:fill="C6D9F1" w:themeFill="text2" w:themeFillTint="33"/>
            <w:vAlign w:val="center"/>
          </w:tcPr>
          <w:p w14:paraId="604581E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946B0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DBDB8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7216FF14"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1704AF6"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BF89730" w14:textId="77777777" w:rsidR="00A04D5F" w:rsidRPr="002D3ADC" w:rsidRDefault="00A04D5F" w:rsidP="00D43DE6">
            <w:pPr>
              <w:pStyle w:val="TT9pt"/>
              <w:bidi/>
            </w:pPr>
            <w:r w:rsidRPr="002D3ADC">
              <w:rPr>
                <w:rtl/>
                <w:lang w:eastAsia="ar"/>
              </w:rPr>
              <w:t>تحدد خطة إدارة الحدث المهام الإشرافية الموحدة.</w:t>
            </w:r>
          </w:p>
        </w:tc>
        <w:tc>
          <w:tcPr>
            <w:tcW w:w="508" w:type="dxa"/>
            <w:tcBorders>
              <w:top w:val="single" w:sz="4" w:space="0" w:color="auto"/>
              <w:bottom w:val="single" w:sz="4" w:space="0" w:color="auto"/>
            </w:tcBorders>
            <w:shd w:val="clear" w:color="auto" w:fill="C6D9F1" w:themeFill="text2" w:themeFillTint="33"/>
            <w:vAlign w:val="center"/>
          </w:tcPr>
          <w:p w14:paraId="5ACCBB6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B3ECD7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5C2C2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75761DC3"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77448877" w14:textId="77777777" w:rsidR="00A04D5F" w:rsidRPr="007F0184" w:rsidRDefault="00A04D5F" w:rsidP="00D43DE6">
            <w:pPr>
              <w:pStyle w:val="TT9pt"/>
              <w:bidi/>
              <w:rPr>
                <w:rFonts w:asciiTheme="minorBidi" w:hAnsiTheme="minorBidi" w:cstheme="minorBidi"/>
              </w:rPr>
            </w:pPr>
            <w:r w:rsidRPr="007F0184">
              <w:rPr>
                <w:rFonts w:asciiTheme="minorBidi" w:hAnsiTheme="minorBidi" w:cstheme="minorBidi"/>
                <w:rtl/>
                <w:lang w:eastAsia="ar"/>
              </w:rPr>
              <w:t>10</w:t>
            </w:r>
          </w:p>
        </w:tc>
        <w:tc>
          <w:tcPr>
            <w:tcW w:w="7386" w:type="dxa"/>
            <w:gridSpan w:val="3"/>
            <w:tcBorders>
              <w:top w:val="single" w:sz="4" w:space="0" w:color="auto"/>
              <w:bottom w:val="single" w:sz="4" w:space="0" w:color="auto"/>
            </w:tcBorders>
            <w:shd w:val="clear" w:color="auto" w:fill="auto"/>
            <w:vAlign w:val="center"/>
          </w:tcPr>
          <w:p w14:paraId="1B343425" w14:textId="77777777" w:rsidR="00A04D5F" w:rsidRPr="002D3ADC" w:rsidRDefault="00A04D5F" w:rsidP="00D43DE6">
            <w:pPr>
              <w:pStyle w:val="TT9pt"/>
              <w:bidi/>
            </w:pPr>
            <w:r w:rsidRPr="002D3ADC">
              <w:rPr>
                <w:rtl/>
                <w:lang w:eastAsia="ar"/>
              </w:rPr>
              <w:t>يتولى الشخص المكلّف بالتعامل مع الحدث مسؤولية التحكم في الاتصالات المتعلقة بالأساليب والأوامر وقنوات المرور الطارئة المخصصة للحدث</w:t>
            </w:r>
          </w:p>
        </w:tc>
        <w:tc>
          <w:tcPr>
            <w:tcW w:w="508" w:type="dxa"/>
            <w:tcBorders>
              <w:top w:val="single" w:sz="4" w:space="0" w:color="auto"/>
              <w:bottom w:val="single" w:sz="4" w:space="0" w:color="auto"/>
            </w:tcBorders>
            <w:shd w:val="clear" w:color="auto" w:fill="C6D9F1" w:themeFill="text2" w:themeFillTint="33"/>
            <w:vAlign w:val="center"/>
          </w:tcPr>
          <w:p w14:paraId="3CC12D1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EC517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FDB78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1BE6617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F60C7BC"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11</w:t>
            </w:r>
          </w:p>
        </w:tc>
        <w:tc>
          <w:tcPr>
            <w:tcW w:w="7386" w:type="dxa"/>
            <w:gridSpan w:val="3"/>
            <w:tcBorders>
              <w:top w:val="single" w:sz="4" w:space="0" w:color="auto"/>
              <w:bottom w:val="single" w:sz="4" w:space="0" w:color="auto"/>
            </w:tcBorders>
            <w:shd w:val="clear" w:color="auto" w:fill="auto"/>
            <w:vAlign w:val="center"/>
          </w:tcPr>
          <w:p w14:paraId="4EDB67EA" w14:textId="77777777" w:rsidR="00A04D5F" w:rsidRPr="002D3ADC" w:rsidRDefault="00A04D5F" w:rsidP="00D43DE6">
            <w:pPr>
              <w:pStyle w:val="TT9pt"/>
              <w:bidi/>
            </w:pPr>
            <w:r w:rsidRPr="002D3ADC">
              <w:rPr>
                <w:rtl/>
                <w:lang w:eastAsia="ar"/>
              </w:rPr>
              <w:t>يتحمل الشخص المكلّف بالتعامل مع الحدث المسؤولية العامة عن الأطراف المعنية عن الاستجابة للحدث</w:t>
            </w:r>
          </w:p>
        </w:tc>
        <w:tc>
          <w:tcPr>
            <w:tcW w:w="508" w:type="dxa"/>
            <w:tcBorders>
              <w:top w:val="single" w:sz="4" w:space="0" w:color="auto"/>
              <w:bottom w:val="single" w:sz="4" w:space="0" w:color="auto"/>
            </w:tcBorders>
            <w:shd w:val="clear" w:color="auto" w:fill="C6D9F1" w:themeFill="text2" w:themeFillTint="33"/>
            <w:vAlign w:val="center"/>
          </w:tcPr>
          <w:p w14:paraId="522E561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A8D71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5166E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24A9CD57"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03539F6" w14:textId="77777777" w:rsidR="00A04D5F" w:rsidRPr="003B71CA" w:rsidRDefault="00A04D5F" w:rsidP="00D43DE6">
            <w:pPr>
              <w:pStyle w:val="TT9pt"/>
              <w:bidi/>
              <w:rPr>
                <w:rFonts w:asciiTheme="minorBidi" w:hAnsiTheme="minorBidi" w:cstheme="minorBidi"/>
              </w:rPr>
            </w:pPr>
            <w:r>
              <w:rPr>
                <w:rFonts w:asciiTheme="minorBidi" w:hAnsiTheme="minorBidi" w:cstheme="minorBidi"/>
                <w:rtl/>
                <w:lang w:eastAsia="ar"/>
              </w:rPr>
              <w:t>12</w:t>
            </w:r>
          </w:p>
        </w:tc>
        <w:tc>
          <w:tcPr>
            <w:tcW w:w="7386" w:type="dxa"/>
            <w:gridSpan w:val="3"/>
            <w:tcBorders>
              <w:top w:val="single" w:sz="4" w:space="0" w:color="auto"/>
              <w:bottom w:val="single" w:sz="4" w:space="0" w:color="auto"/>
            </w:tcBorders>
            <w:shd w:val="clear" w:color="auto" w:fill="auto"/>
            <w:vAlign w:val="center"/>
          </w:tcPr>
          <w:p w14:paraId="44FD939E" w14:textId="77777777" w:rsidR="00A04D5F" w:rsidRPr="002D3ADC" w:rsidRDefault="00A04D5F" w:rsidP="00D43DE6">
            <w:pPr>
              <w:pStyle w:val="TT9pt"/>
              <w:bidi/>
            </w:pPr>
            <w:r w:rsidRPr="002D3ADC">
              <w:rPr>
                <w:rtl/>
                <w:lang w:eastAsia="ar"/>
              </w:rPr>
              <w:t>يتولى الشخص المكلّف بالتعامل مع الحدث مسؤولية إعداد خطة إجراءات الحدث أو الموافقة عليهما أو كلا الأمرين.</w:t>
            </w:r>
          </w:p>
        </w:tc>
        <w:tc>
          <w:tcPr>
            <w:tcW w:w="508" w:type="dxa"/>
            <w:tcBorders>
              <w:top w:val="single" w:sz="4" w:space="0" w:color="auto"/>
              <w:bottom w:val="single" w:sz="4" w:space="0" w:color="auto"/>
            </w:tcBorders>
            <w:shd w:val="clear" w:color="auto" w:fill="C6D9F1" w:themeFill="text2" w:themeFillTint="33"/>
            <w:vAlign w:val="center"/>
          </w:tcPr>
          <w:p w14:paraId="4F14FAF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2ED15D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6BF52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0334697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1373E1A" w14:textId="77777777" w:rsidR="00A04D5F" w:rsidRPr="002D3ADC" w:rsidRDefault="00A04D5F" w:rsidP="00D43DE6">
            <w:pPr>
              <w:pStyle w:val="TT9pt"/>
              <w:bidi/>
            </w:pPr>
            <w:r w:rsidRPr="002D3ADC">
              <w:rPr>
                <w:rtl/>
                <w:lang w:eastAsia="ar"/>
              </w:rPr>
              <w:t>13</w:t>
            </w:r>
          </w:p>
        </w:tc>
        <w:tc>
          <w:tcPr>
            <w:tcW w:w="7386" w:type="dxa"/>
            <w:gridSpan w:val="3"/>
            <w:tcBorders>
              <w:top w:val="single" w:sz="4" w:space="0" w:color="auto"/>
              <w:bottom w:val="single" w:sz="4" w:space="0" w:color="auto"/>
            </w:tcBorders>
            <w:shd w:val="clear" w:color="auto" w:fill="auto"/>
            <w:vAlign w:val="center"/>
          </w:tcPr>
          <w:p w14:paraId="5F562776" w14:textId="77777777" w:rsidR="00A04D5F" w:rsidRPr="002D3ADC" w:rsidRDefault="00A04D5F" w:rsidP="00D43DE6">
            <w:pPr>
              <w:pStyle w:val="TT9pt"/>
              <w:bidi/>
            </w:pPr>
            <w:r w:rsidRPr="002D3ADC">
              <w:rPr>
                <w:rtl/>
                <w:lang w:eastAsia="ar"/>
              </w:rPr>
              <w:t>يتولى الشخص المكلّف بالتعامل مع الحدث مسؤولية إبقاء مسؤول السلامة على اطلاع بالخطط الاستراتيجية والتكتيكية وأي تغيير على الحالة القائمة.</w:t>
            </w:r>
          </w:p>
        </w:tc>
        <w:tc>
          <w:tcPr>
            <w:tcW w:w="508" w:type="dxa"/>
            <w:tcBorders>
              <w:top w:val="single" w:sz="4" w:space="0" w:color="auto"/>
              <w:bottom w:val="single" w:sz="4" w:space="0" w:color="auto"/>
            </w:tcBorders>
            <w:shd w:val="clear" w:color="auto" w:fill="C6D9F1" w:themeFill="text2" w:themeFillTint="33"/>
            <w:vAlign w:val="center"/>
          </w:tcPr>
          <w:p w14:paraId="0734C6A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EB637B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3ED5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7E741FC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CBDB0E7" w14:textId="77777777" w:rsidR="00A04D5F" w:rsidRPr="002D3ADC" w:rsidRDefault="00A04D5F" w:rsidP="00D43DE6">
            <w:pPr>
              <w:pStyle w:val="TT9pt"/>
              <w:bidi/>
            </w:pPr>
            <w:r w:rsidRPr="002D3ADC">
              <w:rPr>
                <w:rtl/>
                <w:lang w:eastAsia="ar"/>
              </w:rPr>
              <w:t>14</w:t>
            </w:r>
          </w:p>
        </w:tc>
        <w:tc>
          <w:tcPr>
            <w:tcW w:w="7386" w:type="dxa"/>
            <w:gridSpan w:val="3"/>
            <w:tcBorders>
              <w:top w:val="single" w:sz="4" w:space="0" w:color="auto"/>
              <w:bottom w:val="single" w:sz="4" w:space="0" w:color="auto"/>
            </w:tcBorders>
            <w:shd w:val="clear" w:color="auto" w:fill="auto"/>
            <w:vAlign w:val="center"/>
          </w:tcPr>
          <w:p w14:paraId="64383EC6" w14:textId="77777777" w:rsidR="00A04D5F" w:rsidRPr="002D3ADC" w:rsidRDefault="00A04D5F" w:rsidP="00D43DE6">
            <w:pPr>
              <w:pStyle w:val="TT9pt"/>
              <w:bidi/>
            </w:pPr>
            <w:r w:rsidRPr="002D3ADC">
              <w:rPr>
                <w:rtl/>
                <w:lang w:eastAsia="ar"/>
              </w:rPr>
              <w:t>يتولى الشخص المكلّف بالتعامل مع الحدث تقييم المخاطر التي يتعرض لها المستجيبون فيما يتعلق بالغرض من أفعالهم والنتائج المحتملة في كل حالة</w:t>
            </w:r>
          </w:p>
        </w:tc>
        <w:tc>
          <w:tcPr>
            <w:tcW w:w="508" w:type="dxa"/>
            <w:tcBorders>
              <w:top w:val="single" w:sz="4" w:space="0" w:color="auto"/>
              <w:bottom w:val="single" w:sz="4" w:space="0" w:color="auto"/>
            </w:tcBorders>
            <w:shd w:val="clear" w:color="auto" w:fill="C6D9F1" w:themeFill="text2" w:themeFillTint="33"/>
            <w:vAlign w:val="center"/>
          </w:tcPr>
          <w:p w14:paraId="5CCD0CE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74184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D48EB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38F5660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7F31311" w14:textId="77777777" w:rsidR="00A04D5F" w:rsidRPr="002D3ADC" w:rsidRDefault="00A04D5F" w:rsidP="00D43DE6">
            <w:pPr>
              <w:pStyle w:val="TT9pt"/>
              <w:bidi/>
            </w:pPr>
            <w:r w:rsidRPr="002D3ADC">
              <w:rPr>
                <w:rtl/>
                <w:lang w:eastAsia="ar"/>
              </w:rPr>
              <w:t>15</w:t>
            </w:r>
          </w:p>
        </w:tc>
        <w:tc>
          <w:tcPr>
            <w:tcW w:w="7386" w:type="dxa"/>
            <w:gridSpan w:val="3"/>
            <w:tcBorders>
              <w:top w:val="single" w:sz="4" w:space="0" w:color="auto"/>
              <w:bottom w:val="single" w:sz="4" w:space="0" w:color="auto"/>
            </w:tcBorders>
            <w:shd w:val="clear" w:color="auto" w:fill="auto"/>
            <w:vAlign w:val="center"/>
          </w:tcPr>
          <w:p w14:paraId="532F5901" w14:textId="77777777" w:rsidR="00A04D5F" w:rsidRPr="002D3ADC" w:rsidRDefault="00A04D5F" w:rsidP="00D43DE6">
            <w:pPr>
              <w:pStyle w:val="TT9pt"/>
              <w:bidi/>
            </w:pPr>
            <w:r>
              <w:rPr>
                <w:rtl/>
                <w:lang w:eastAsia="ar"/>
              </w:rPr>
              <w:t>يجب أن يوفر نظام الاتصالات أساليب موحدة لمنح الأولوية للرسائل الطارئة والإشعارات عن المخاطر الوشيكة وتقديمها على الاتصالات الروتينية وذلك على جميع المستويات في هيكل قيادة الحدث.</w:t>
            </w:r>
          </w:p>
        </w:tc>
        <w:tc>
          <w:tcPr>
            <w:tcW w:w="508" w:type="dxa"/>
            <w:tcBorders>
              <w:top w:val="single" w:sz="4" w:space="0" w:color="auto"/>
              <w:bottom w:val="single" w:sz="4" w:space="0" w:color="auto"/>
            </w:tcBorders>
            <w:shd w:val="clear" w:color="auto" w:fill="C6D9F1" w:themeFill="text2" w:themeFillTint="33"/>
            <w:vAlign w:val="center"/>
          </w:tcPr>
          <w:p w14:paraId="5A764F6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D22786"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42FD1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779C4E75"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95702BD" w14:textId="77777777" w:rsidR="00A04D5F" w:rsidRPr="002D3ADC" w:rsidRDefault="00A04D5F" w:rsidP="00D43DE6">
            <w:pPr>
              <w:pStyle w:val="TT9pt"/>
              <w:bidi/>
            </w:pPr>
            <w:r w:rsidRPr="002D3ADC">
              <w:rPr>
                <w:rtl/>
                <w:lang w:eastAsia="ar"/>
              </w:rPr>
              <w:t>16</w:t>
            </w:r>
          </w:p>
        </w:tc>
        <w:tc>
          <w:tcPr>
            <w:tcW w:w="7386" w:type="dxa"/>
            <w:gridSpan w:val="3"/>
            <w:tcBorders>
              <w:top w:val="single" w:sz="4" w:space="0" w:color="auto"/>
              <w:bottom w:val="single" w:sz="4" w:space="0" w:color="auto"/>
            </w:tcBorders>
            <w:shd w:val="clear" w:color="auto" w:fill="auto"/>
            <w:vAlign w:val="center"/>
          </w:tcPr>
          <w:p w14:paraId="5A10E659" w14:textId="77777777" w:rsidR="00A04D5F" w:rsidRPr="002D3ADC" w:rsidRDefault="00A04D5F" w:rsidP="00D43DE6">
            <w:pPr>
              <w:pStyle w:val="TT9pt"/>
              <w:bidi/>
            </w:pPr>
            <w:r w:rsidRPr="002D3ADC">
              <w:rPr>
                <w:b/>
                <w:bCs/>
                <w:rtl/>
                <w:lang w:eastAsia="ar"/>
              </w:rPr>
              <w:t>خطة إجراءات الحدث</w:t>
            </w:r>
            <w:r w:rsidRPr="002D3ADC">
              <w:rPr>
                <w:rtl/>
                <w:lang w:eastAsia="ar"/>
              </w:rPr>
              <w:t xml:space="preserve"> تتخذ خطة إجراءات الحدث أشكالًا عدة، إذ حيث يمكن أن تكون خطة شفهية أو ورقة عمل تكتيكية أو خطة مكتوبة أو مزيج مما سبق ذكره. يضع قائد الحدث خطة تعكس جميع العناصر العامة للحدث بما في ذلك الإستراتيجيات والتكتيكات وأساليب إدارة المخاطر وسلامة الأعضاء.</w:t>
            </w:r>
          </w:p>
        </w:tc>
        <w:tc>
          <w:tcPr>
            <w:tcW w:w="508" w:type="dxa"/>
            <w:tcBorders>
              <w:top w:val="single" w:sz="4" w:space="0" w:color="auto"/>
              <w:bottom w:val="single" w:sz="4" w:space="0" w:color="auto"/>
            </w:tcBorders>
            <w:shd w:val="clear" w:color="auto" w:fill="C6D9F1" w:themeFill="text2" w:themeFillTint="33"/>
            <w:vAlign w:val="center"/>
          </w:tcPr>
          <w:p w14:paraId="5561CE6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39339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7D1BB2"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4283771B" w14:textId="77777777" w:rsidTr="00D43DE6">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427AD3B1" w14:textId="77777777" w:rsidR="00A04D5F" w:rsidRPr="002D3ADC" w:rsidRDefault="00A04D5F" w:rsidP="00D43DE6">
            <w:pPr>
              <w:pStyle w:val="TT9pt"/>
              <w:bidi/>
            </w:pPr>
            <w:r w:rsidRPr="002D3ADC">
              <w:rPr>
                <w:rtl/>
                <w:lang w:eastAsia="ar"/>
              </w:rPr>
              <w:t>17</w:t>
            </w:r>
          </w:p>
        </w:tc>
        <w:tc>
          <w:tcPr>
            <w:tcW w:w="7386" w:type="dxa"/>
            <w:gridSpan w:val="3"/>
            <w:tcBorders>
              <w:top w:val="single" w:sz="4" w:space="0" w:color="auto"/>
              <w:bottom w:val="single" w:sz="4" w:space="0" w:color="auto"/>
            </w:tcBorders>
            <w:shd w:val="clear" w:color="auto" w:fill="auto"/>
            <w:vAlign w:val="center"/>
          </w:tcPr>
          <w:p w14:paraId="7D180A6F" w14:textId="77777777" w:rsidR="00A04D5F" w:rsidRPr="002D3ADC" w:rsidRDefault="00A04D5F" w:rsidP="00D43DE6">
            <w:pPr>
              <w:pStyle w:val="TT9pt"/>
              <w:bidi/>
            </w:pPr>
            <w:r w:rsidRPr="002D3ADC">
              <w:rPr>
                <w:b/>
                <w:bCs/>
                <w:rtl/>
                <w:lang w:eastAsia="ar"/>
              </w:rPr>
              <w:t>مركز إدارة العمليات</w:t>
            </w:r>
            <w:r w:rsidRPr="002D3ADC">
              <w:rPr>
                <w:rtl/>
                <w:lang w:eastAsia="ar"/>
              </w:rPr>
              <w:t xml:space="preserve"> يمكن لمركز إدارة العمليات تيسير طلبات المساعدة المتبادلة، وتقديم المساعدة فيما يتعلق بطلبات التوظيف وغيرها من المسائل الأخرى التي تعنى بها الجهة مثل توفير الموظفين والموارد.</w:t>
            </w:r>
          </w:p>
        </w:tc>
        <w:tc>
          <w:tcPr>
            <w:tcW w:w="508" w:type="dxa"/>
            <w:tcBorders>
              <w:top w:val="single" w:sz="4" w:space="0" w:color="auto"/>
              <w:bottom w:val="single" w:sz="4" w:space="0" w:color="auto"/>
            </w:tcBorders>
            <w:shd w:val="clear" w:color="auto" w:fill="C6D9F1" w:themeFill="text2" w:themeFillTint="33"/>
            <w:vAlign w:val="center"/>
          </w:tcPr>
          <w:p w14:paraId="1E553C1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6EDEF7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0907F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36FC7216"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487D219F" w14:textId="77777777" w:rsidR="00A04D5F" w:rsidRPr="002D3ADC" w:rsidRDefault="00A04D5F" w:rsidP="00D43DE6">
            <w:pPr>
              <w:pStyle w:val="TT9pt"/>
              <w:bidi/>
            </w:pPr>
            <w:r w:rsidRPr="002D3ADC">
              <w:rPr>
                <w:rtl/>
                <w:lang w:eastAsia="ar"/>
              </w:rPr>
              <w:t>18</w:t>
            </w:r>
          </w:p>
        </w:tc>
        <w:tc>
          <w:tcPr>
            <w:tcW w:w="7386" w:type="dxa"/>
            <w:gridSpan w:val="3"/>
            <w:tcBorders>
              <w:top w:val="single" w:sz="4" w:space="0" w:color="auto"/>
              <w:bottom w:val="single" w:sz="4" w:space="0" w:color="auto"/>
            </w:tcBorders>
            <w:shd w:val="clear" w:color="auto" w:fill="auto"/>
            <w:vAlign w:val="center"/>
          </w:tcPr>
          <w:p w14:paraId="037FB04D" w14:textId="77777777" w:rsidR="00A04D5F" w:rsidRPr="002D3ADC" w:rsidRDefault="00A04D5F" w:rsidP="00D43DE6">
            <w:pPr>
              <w:pStyle w:val="TT9pt"/>
              <w:bidi/>
            </w:pPr>
            <w:r w:rsidRPr="002D3ADC">
              <w:rPr>
                <w:rtl/>
                <w:lang w:eastAsia="ar"/>
              </w:rPr>
              <w:t>متطلبات الدعم التي يحتاج إليها نظام قيادة الحدث في الموقع مثل:</w:t>
            </w:r>
          </w:p>
          <w:p w14:paraId="549B1DCA" w14:textId="77777777" w:rsidR="00A04D5F" w:rsidRPr="002D3ADC" w:rsidRDefault="00A04D5F" w:rsidP="00D43DE6">
            <w:pPr>
              <w:pStyle w:val="TT9pt"/>
              <w:bidi/>
            </w:pPr>
            <w:r w:rsidRPr="002D3ADC">
              <w:rPr>
                <w:rtl/>
                <w:lang w:eastAsia="ar"/>
              </w:rPr>
              <w:t>(أ) المشورة الفنية (على سبيل المثال: فيما يتعلق بالمواد الخطرة وطبيعة الحرائق المندلعة والمشورة الطبية)</w:t>
            </w:r>
          </w:p>
          <w:p w14:paraId="5DD2A17A" w14:textId="77777777" w:rsidR="00A04D5F" w:rsidRPr="002D3ADC" w:rsidRDefault="00A04D5F" w:rsidP="00D43DE6">
            <w:pPr>
              <w:pStyle w:val="TT9pt"/>
              <w:bidi/>
            </w:pPr>
            <w:r w:rsidRPr="002D3ADC">
              <w:rPr>
                <w:rtl/>
                <w:lang w:eastAsia="ar"/>
              </w:rPr>
              <w:t>(ب) موارد إضافية من مصادر جديدة</w:t>
            </w:r>
          </w:p>
          <w:p w14:paraId="7489B004" w14:textId="77777777" w:rsidR="00A04D5F" w:rsidRPr="002D3ADC" w:rsidRDefault="00A04D5F" w:rsidP="00D43DE6">
            <w:pPr>
              <w:pStyle w:val="TT9pt"/>
              <w:bidi/>
            </w:pPr>
            <w:r w:rsidRPr="002D3ADC">
              <w:rPr>
                <w:rtl/>
                <w:lang w:eastAsia="ar"/>
              </w:rPr>
              <w:t>(ج) وحدة الدعم الطارئ لدعم الاستجابة للحدث (الحوادث)</w:t>
            </w:r>
          </w:p>
        </w:tc>
        <w:tc>
          <w:tcPr>
            <w:tcW w:w="508" w:type="dxa"/>
            <w:tcBorders>
              <w:top w:val="single" w:sz="4" w:space="0" w:color="auto"/>
              <w:bottom w:val="single" w:sz="4" w:space="0" w:color="auto"/>
            </w:tcBorders>
            <w:shd w:val="clear" w:color="auto" w:fill="C6D9F1" w:themeFill="text2" w:themeFillTint="33"/>
            <w:vAlign w:val="center"/>
          </w:tcPr>
          <w:p w14:paraId="61327C7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8DDDA8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215BCE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068DD9C9"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DB1881E" w14:textId="77777777" w:rsidR="00A04D5F" w:rsidRPr="002D3ADC" w:rsidRDefault="00A04D5F" w:rsidP="00D43DE6">
            <w:pPr>
              <w:pStyle w:val="TT9pt"/>
              <w:bidi/>
            </w:pPr>
            <w:r w:rsidRPr="002D3ADC">
              <w:rPr>
                <w:rtl/>
                <w:lang w:eastAsia="ar"/>
              </w:rPr>
              <w:t>19</w:t>
            </w:r>
          </w:p>
        </w:tc>
        <w:tc>
          <w:tcPr>
            <w:tcW w:w="7386" w:type="dxa"/>
            <w:gridSpan w:val="3"/>
            <w:tcBorders>
              <w:top w:val="single" w:sz="4" w:space="0" w:color="auto"/>
              <w:bottom w:val="single" w:sz="4" w:space="0" w:color="auto"/>
            </w:tcBorders>
            <w:shd w:val="clear" w:color="auto" w:fill="auto"/>
            <w:vAlign w:val="center"/>
          </w:tcPr>
          <w:p w14:paraId="6EBF9D5E" w14:textId="77777777" w:rsidR="00A04D5F" w:rsidRPr="002D3ADC" w:rsidRDefault="00A04D5F" w:rsidP="00D43DE6">
            <w:pPr>
              <w:pStyle w:val="TT9pt"/>
              <w:bidi/>
            </w:pPr>
            <w:r w:rsidRPr="002D3ADC">
              <w:rPr>
                <w:rtl/>
                <w:lang w:eastAsia="ar"/>
              </w:rPr>
              <w:t>الوقت المتوقع المطلوب للسيطرة على الوضع من أجل تقييم الأثر على المتطلبات اللوجستية مما يلي:</w:t>
            </w:r>
          </w:p>
          <w:p w14:paraId="48052160" w14:textId="77777777" w:rsidR="00A04D5F" w:rsidRPr="002D3ADC" w:rsidRDefault="00A04D5F" w:rsidP="00D43DE6">
            <w:pPr>
              <w:pStyle w:val="TT9pt"/>
              <w:bidi/>
            </w:pPr>
            <w:r w:rsidRPr="002D3ADC">
              <w:rPr>
                <w:rtl/>
                <w:lang w:eastAsia="ar"/>
              </w:rPr>
              <w:lastRenderedPageBreak/>
              <w:t>(أ) موظفي الإغاثة</w:t>
            </w:r>
          </w:p>
          <w:p w14:paraId="07DE2E07" w14:textId="77777777" w:rsidR="00A04D5F" w:rsidRPr="002D3ADC" w:rsidRDefault="00A04D5F" w:rsidP="00D43DE6">
            <w:pPr>
              <w:pStyle w:val="TT9pt"/>
              <w:bidi/>
            </w:pPr>
            <w:r w:rsidRPr="002D3ADC">
              <w:rPr>
                <w:rtl/>
                <w:lang w:eastAsia="ar"/>
              </w:rPr>
              <w:t>(ب) الغذاء</w:t>
            </w:r>
          </w:p>
          <w:p w14:paraId="71988753" w14:textId="77777777" w:rsidR="00A04D5F" w:rsidRPr="002D3ADC" w:rsidRDefault="00A04D5F" w:rsidP="00D43DE6">
            <w:pPr>
              <w:pStyle w:val="TT9pt"/>
              <w:bidi/>
            </w:pPr>
            <w:r w:rsidRPr="002D3ADC">
              <w:rPr>
                <w:rtl/>
                <w:lang w:eastAsia="ar"/>
              </w:rPr>
              <w:t>(ج) المساكن</w:t>
            </w:r>
          </w:p>
          <w:p w14:paraId="038C719E" w14:textId="77777777" w:rsidR="00A04D5F" w:rsidRPr="002D3ADC" w:rsidRDefault="00A04D5F" w:rsidP="00D43DE6">
            <w:pPr>
              <w:pStyle w:val="TT9pt"/>
              <w:bidi/>
            </w:pPr>
            <w:r w:rsidRPr="002D3ADC">
              <w:rPr>
                <w:rtl/>
                <w:lang w:eastAsia="ar"/>
              </w:rPr>
              <w:t>(د) الوقود والإصلاحات</w:t>
            </w:r>
          </w:p>
          <w:p w14:paraId="3DEF749E" w14:textId="77777777" w:rsidR="00A04D5F" w:rsidRPr="002D3ADC" w:rsidRDefault="00A04D5F" w:rsidP="00D43DE6">
            <w:pPr>
              <w:pStyle w:val="TT9pt"/>
              <w:bidi/>
            </w:pPr>
            <w:r w:rsidRPr="002D3ADC">
              <w:rPr>
                <w:rtl/>
                <w:lang w:eastAsia="ar"/>
              </w:rPr>
              <w:t xml:space="preserve">(هـ) التدخل الواسع للجهات المتعددة </w:t>
            </w:r>
          </w:p>
        </w:tc>
        <w:tc>
          <w:tcPr>
            <w:tcW w:w="508" w:type="dxa"/>
            <w:tcBorders>
              <w:top w:val="single" w:sz="4" w:space="0" w:color="auto"/>
              <w:bottom w:val="single" w:sz="4" w:space="0" w:color="auto"/>
            </w:tcBorders>
            <w:shd w:val="clear" w:color="auto" w:fill="C6D9F1" w:themeFill="text2" w:themeFillTint="33"/>
            <w:vAlign w:val="center"/>
          </w:tcPr>
          <w:p w14:paraId="2659B069" w14:textId="77777777" w:rsidR="00A04D5F" w:rsidRPr="0093784F" w:rsidRDefault="00A04D5F" w:rsidP="00D43DE6">
            <w:pPr>
              <w:bidi/>
              <w:ind w:left="-102" w:right="-73"/>
              <w:jc w:val="center"/>
              <w:rPr>
                <w:rFonts w:cs="Arial"/>
                <w:color w:val="000000"/>
              </w:rPr>
            </w:pPr>
            <w:r w:rsidRPr="0093784F">
              <w:rPr>
                <w:rFonts w:cs="Arial"/>
                <w:color w:val="000000"/>
                <w:rtl/>
                <w:lang w:eastAsia="ar"/>
              </w:rPr>
              <w:lastRenderedPageBreak/>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D16BE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259339"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2E304644"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AE8B2F6" w14:textId="77777777" w:rsidR="00A04D5F" w:rsidRPr="002D3ADC" w:rsidRDefault="00A04D5F" w:rsidP="00D43DE6">
            <w:pPr>
              <w:pStyle w:val="TT9pt"/>
              <w:bidi/>
            </w:pPr>
            <w:r w:rsidRPr="002D3ADC">
              <w:rPr>
                <w:rtl/>
                <w:lang w:eastAsia="ar"/>
              </w:rPr>
              <w:lastRenderedPageBreak/>
              <w:t>20</w:t>
            </w:r>
          </w:p>
        </w:tc>
        <w:tc>
          <w:tcPr>
            <w:tcW w:w="7386" w:type="dxa"/>
            <w:gridSpan w:val="3"/>
            <w:tcBorders>
              <w:top w:val="single" w:sz="4" w:space="0" w:color="auto"/>
              <w:bottom w:val="single" w:sz="4" w:space="0" w:color="auto"/>
            </w:tcBorders>
            <w:shd w:val="clear" w:color="auto" w:fill="auto"/>
            <w:vAlign w:val="center"/>
          </w:tcPr>
          <w:p w14:paraId="1C265106" w14:textId="77777777" w:rsidR="00A04D5F" w:rsidRPr="002D3ADC" w:rsidRDefault="00A04D5F" w:rsidP="00D43DE6">
            <w:pPr>
              <w:pStyle w:val="TT9pt"/>
              <w:bidi/>
            </w:pPr>
            <w:r>
              <w:rPr>
                <w:rtl/>
                <w:lang w:eastAsia="ar"/>
              </w:rPr>
              <w:t>معرفة شاملة بقدرات الجهة أو السلطة المعنية والمحددات. ويتعيّن على الجهة العامة اتخاذ القرارات المتعلقة بالجهاز أو السلطة المعنية بما في ذلك الأوامر المتعلقة باستخدام الموارد</w:t>
            </w:r>
          </w:p>
        </w:tc>
        <w:tc>
          <w:tcPr>
            <w:tcW w:w="508" w:type="dxa"/>
            <w:tcBorders>
              <w:top w:val="single" w:sz="4" w:space="0" w:color="auto"/>
              <w:bottom w:val="single" w:sz="4" w:space="0" w:color="auto"/>
            </w:tcBorders>
            <w:shd w:val="clear" w:color="auto" w:fill="C6D9F1" w:themeFill="text2" w:themeFillTint="33"/>
            <w:vAlign w:val="center"/>
          </w:tcPr>
          <w:p w14:paraId="04FF1BD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DCA81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29DDD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5DCB5F3F"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D046B49" w14:textId="77777777" w:rsidR="00A04D5F" w:rsidRPr="002D3ADC" w:rsidRDefault="00A04D5F" w:rsidP="00D43DE6">
            <w:pPr>
              <w:pStyle w:val="TT9pt"/>
              <w:bidi/>
            </w:pPr>
            <w:r w:rsidRPr="002D3ADC">
              <w:rPr>
                <w:rtl/>
                <w:lang w:eastAsia="ar"/>
              </w:rPr>
              <w:t>21</w:t>
            </w:r>
          </w:p>
        </w:tc>
        <w:tc>
          <w:tcPr>
            <w:tcW w:w="7386" w:type="dxa"/>
            <w:gridSpan w:val="3"/>
            <w:tcBorders>
              <w:top w:val="single" w:sz="4" w:space="0" w:color="auto"/>
              <w:bottom w:val="single" w:sz="4" w:space="0" w:color="auto"/>
            </w:tcBorders>
            <w:shd w:val="clear" w:color="auto" w:fill="auto"/>
            <w:vAlign w:val="center"/>
          </w:tcPr>
          <w:p w14:paraId="7D94750E" w14:textId="77777777" w:rsidR="00A04D5F" w:rsidRPr="002D3ADC" w:rsidRDefault="00A04D5F" w:rsidP="00D43DE6">
            <w:pPr>
              <w:pStyle w:val="TT9pt"/>
              <w:bidi/>
            </w:pPr>
            <w:r>
              <w:rPr>
                <w:rtl/>
                <w:lang w:eastAsia="ar"/>
              </w:rPr>
              <w:t>تتولى قيادة المنطقة تحديد الأولويات الخاصة بالحوادث وتخصيص تخصيص الموارد الحرجة وفقًا للأولويات التي حددها مسؤول الجهاز أو السلطة المعنية.</w:t>
            </w:r>
          </w:p>
        </w:tc>
        <w:tc>
          <w:tcPr>
            <w:tcW w:w="508" w:type="dxa"/>
            <w:tcBorders>
              <w:top w:val="single" w:sz="4" w:space="0" w:color="auto"/>
              <w:bottom w:val="single" w:sz="4" w:space="0" w:color="auto"/>
            </w:tcBorders>
            <w:shd w:val="clear" w:color="auto" w:fill="C6D9F1" w:themeFill="text2" w:themeFillTint="33"/>
            <w:vAlign w:val="center"/>
          </w:tcPr>
          <w:p w14:paraId="435B9A5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3DBA6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25BCD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488B3B37"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1E27B" w14:textId="77777777" w:rsidR="00A04D5F" w:rsidRPr="002D3ADC" w:rsidRDefault="00A04D5F" w:rsidP="00D43DE6">
            <w:pPr>
              <w:pStyle w:val="TT9pt"/>
              <w:bidi/>
            </w:pPr>
            <w:r w:rsidRPr="002D3ADC">
              <w:rPr>
                <w:rtl/>
                <w:lang w:eastAsia="ar"/>
              </w:rPr>
              <w:t>22</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A666B" w14:textId="77777777" w:rsidR="00A04D5F" w:rsidRPr="002D3ADC" w:rsidRDefault="00A04D5F" w:rsidP="00D43DE6">
            <w:pPr>
              <w:pStyle w:val="TT9pt"/>
              <w:bidi/>
            </w:pPr>
            <w:r w:rsidRPr="002D3ADC">
              <w:rPr>
                <w:rtl/>
                <w:lang w:eastAsia="ar"/>
              </w:rPr>
              <w:t>إبلاغ كبار موظفي الإدارات المتأثرة بالتوقف عن استخدام نظام التدفئة والتهوية والتكييف.</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8A7F9A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20588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6F1E28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176C4606"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B8A58" w14:textId="77777777" w:rsidR="00A04D5F" w:rsidRPr="002D3ADC" w:rsidRDefault="00A04D5F" w:rsidP="00D43DE6">
            <w:pPr>
              <w:pStyle w:val="TT9pt"/>
              <w:bidi/>
            </w:pPr>
            <w:r w:rsidRPr="002D3ADC">
              <w:rPr>
                <w:rtl/>
                <w:lang w:eastAsia="ar"/>
              </w:rPr>
              <w:t>23</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711E2" w14:textId="77777777" w:rsidR="00A04D5F" w:rsidRPr="002D3ADC" w:rsidRDefault="00A04D5F" w:rsidP="00D43DE6">
            <w:pPr>
              <w:pStyle w:val="TT9pt"/>
              <w:bidi/>
            </w:pPr>
            <w:r w:rsidRPr="002D3ADC">
              <w:rPr>
                <w:rtl/>
                <w:lang w:eastAsia="ar"/>
              </w:rPr>
              <w:t>التواصل مع السلطة المحلية أو الدفاع المدني لمعرفة ما إذا كان التلوث ناجمًا عن عوامل مرتبطة بالبيئة الخارجية.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C65E29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B3A7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23687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684B739D"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71A04" w14:textId="77777777" w:rsidR="00A04D5F" w:rsidRPr="002D3ADC" w:rsidRDefault="00A04D5F" w:rsidP="00D43DE6">
            <w:pPr>
              <w:pStyle w:val="TT9pt"/>
              <w:bidi/>
            </w:pPr>
            <w:r w:rsidRPr="002D3ADC">
              <w:rPr>
                <w:rtl/>
                <w:lang w:eastAsia="ar"/>
              </w:rPr>
              <w:t>24</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DCA06" w14:textId="77777777" w:rsidR="00A04D5F" w:rsidRPr="002D3ADC" w:rsidRDefault="00A04D5F" w:rsidP="00D43DE6">
            <w:pPr>
              <w:pStyle w:val="TT9pt"/>
              <w:bidi/>
            </w:pPr>
            <w:r w:rsidRPr="002D3ADC">
              <w:rPr>
                <w:rtl/>
                <w:lang w:eastAsia="ar"/>
              </w:rPr>
              <w:t>أخذ عينات عند الضرورة من أجل تحديد طبيعة التلوث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517BEEF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8C639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D4444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5F31F983"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F2D7F" w14:textId="77777777" w:rsidR="00A04D5F" w:rsidRPr="002D3ADC" w:rsidRDefault="00A04D5F" w:rsidP="00D43DE6">
            <w:pPr>
              <w:pStyle w:val="TT9pt"/>
              <w:bidi/>
            </w:pPr>
            <w:r w:rsidRPr="002D3ADC">
              <w:rPr>
                <w:rtl/>
                <w:lang w:eastAsia="ar"/>
              </w:rPr>
              <w:t>25</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12459" w14:textId="77777777" w:rsidR="00A04D5F" w:rsidRPr="002D3ADC" w:rsidRDefault="00A04D5F" w:rsidP="00D43DE6">
            <w:pPr>
              <w:pStyle w:val="TT9pt"/>
              <w:bidi/>
            </w:pPr>
            <w:r w:rsidRPr="002D3ADC">
              <w:rPr>
                <w:rtl/>
                <w:lang w:eastAsia="ar"/>
              </w:rPr>
              <w:t>عزل المنطقة المتأثرة عن المصدر الرئيسي لدخول الهواء الملوث في محاولة للحد من زيادة نسبته.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AFC418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6B822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96E154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2DC649FB"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DF873" w14:textId="77777777" w:rsidR="00A04D5F" w:rsidRPr="002D3ADC" w:rsidRDefault="00A04D5F" w:rsidP="00D43DE6">
            <w:pPr>
              <w:pStyle w:val="TT9pt"/>
              <w:bidi/>
            </w:pPr>
            <w:r w:rsidRPr="002D3ADC">
              <w:rPr>
                <w:rtl/>
                <w:lang w:eastAsia="ar"/>
              </w:rPr>
              <w:t>26</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10FCC" w14:textId="77777777" w:rsidR="00A04D5F" w:rsidRPr="002D3ADC" w:rsidRDefault="00A04D5F" w:rsidP="00D43DE6">
            <w:pPr>
              <w:pStyle w:val="TT9pt"/>
              <w:bidi/>
            </w:pPr>
            <w:r w:rsidRPr="002D3ADC">
              <w:rPr>
                <w:rtl/>
                <w:lang w:eastAsia="ar"/>
              </w:rPr>
              <w:t>بناء على طبيعة التلوث، قد يسهل تحديد أسباب التلوث أو اكتشافها. وفي حال عدم التأكد من السبب، ينبغي إجراء تحقيق منهجي في أنظمة الإمداد بالتدفئة والتهوية والتكييف.</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377CB8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C86371"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39BDEFD"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7083FA7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2B10F342" w14:textId="77777777" w:rsidR="00A04D5F" w:rsidRPr="002D3ADC" w:rsidRDefault="00A04D5F" w:rsidP="00D43DE6">
            <w:pPr>
              <w:pStyle w:val="TT9pt"/>
              <w:bidi/>
            </w:pPr>
            <w:r w:rsidRPr="002D3ADC">
              <w:rPr>
                <w:rtl/>
                <w:lang w:eastAsia="ar"/>
              </w:rPr>
              <w:t>27</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4450F2FC" w14:textId="77777777" w:rsidR="00A04D5F" w:rsidRPr="002D3ADC" w:rsidRDefault="00A04D5F" w:rsidP="00D43DE6">
            <w:pPr>
              <w:pStyle w:val="TT9pt"/>
              <w:bidi/>
            </w:pPr>
            <w:r w:rsidRPr="002D3ADC">
              <w:rPr>
                <w:rtl/>
                <w:lang w:eastAsia="ar"/>
              </w:rPr>
              <w:t>في حال تحديد أسباب التلوث، يجب عزل مصدر التلوث وتنفيذ المهام الضرورية لمعالجة الوضع.</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7086766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1782FF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D60B8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6E3203E9"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22BFC86" w14:textId="77777777" w:rsidR="00A04D5F" w:rsidRPr="002D3ADC" w:rsidRDefault="00A04D5F" w:rsidP="00D43DE6">
            <w:pPr>
              <w:pStyle w:val="TT9pt"/>
              <w:bidi/>
            </w:pPr>
            <w:r w:rsidRPr="002D3ADC">
              <w:rPr>
                <w:rtl/>
                <w:lang w:eastAsia="ar"/>
              </w:rPr>
              <w:t>28</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3C836624" w14:textId="77777777" w:rsidR="00A04D5F" w:rsidRPr="002D3ADC" w:rsidRDefault="00A04D5F" w:rsidP="00D43DE6">
            <w:pPr>
              <w:pStyle w:val="TT9pt"/>
              <w:bidi/>
            </w:pPr>
            <w:r w:rsidRPr="002D3ADC">
              <w:rPr>
                <w:rtl/>
                <w:lang w:eastAsia="ar"/>
              </w:rPr>
              <w:t>إطلاع موظفي التشغيل على طبيعة التلوث وطلب مشورتهم بشأن الآثار المترتبة على إعادة تشغيل نظام التدفئة والتهوية والتكييف في المنطقة.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7F2352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E6E0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00510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764D52FD"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FCCF7A9" w14:textId="77777777" w:rsidR="00A04D5F" w:rsidRPr="002D3ADC" w:rsidRDefault="00A04D5F" w:rsidP="00D43DE6">
            <w:pPr>
              <w:pStyle w:val="TT9pt"/>
              <w:bidi/>
            </w:pPr>
            <w:r w:rsidRPr="002D3ADC">
              <w:rPr>
                <w:rtl/>
                <w:lang w:eastAsia="ar"/>
              </w:rPr>
              <w:t>29</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4545C52B" w14:textId="77777777" w:rsidR="00A04D5F" w:rsidRPr="002D3ADC" w:rsidRDefault="00A04D5F" w:rsidP="00D43DE6">
            <w:pPr>
              <w:pStyle w:val="TT9pt"/>
              <w:bidi/>
            </w:pPr>
            <w:r w:rsidRPr="002D3ADC">
              <w:rPr>
                <w:rtl/>
                <w:lang w:eastAsia="ar"/>
              </w:rPr>
              <w:t>تنظيف جميع مجاري التهوية بشكل كامل لإزالة أية آثار للتلوث.</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20A9D3F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E369B27"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EB05E0"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0E88E2DA"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F75B46A" w14:textId="77777777" w:rsidR="00A04D5F" w:rsidRPr="002D3ADC" w:rsidRDefault="00A04D5F" w:rsidP="00D43DE6">
            <w:pPr>
              <w:pStyle w:val="TT9pt"/>
              <w:bidi/>
            </w:pPr>
            <w:r w:rsidRPr="002D3ADC">
              <w:rPr>
                <w:rtl/>
                <w:lang w:eastAsia="ar"/>
              </w:rPr>
              <w:t>30</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31970DC4" w14:textId="77777777" w:rsidR="00A04D5F" w:rsidRPr="002D3ADC" w:rsidRDefault="00A04D5F" w:rsidP="00D43DE6">
            <w:pPr>
              <w:pStyle w:val="TT9pt"/>
              <w:bidi/>
            </w:pPr>
            <w:r w:rsidRPr="002D3ADC">
              <w:rPr>
                <w:rtl/>
                <w:lang w:eastAsia="ar"/>
              </w:rPr>
              <w:t>السماح بالعودة لاستخدام النظام كالمعتاد بعد التأكد من موظفي قسم الأحياء الدقيقة بشأن استعادة الهواء لجودته ونقاوته.</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AF7E815"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38F12D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D3B30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74501719"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473729B" w14:textId="77777777" w:rsidR="00A04D5F" w:rsidRPr="002D3ADC" w:rsidRDefault="00A04D5F" w:rsidP="00D43DE6">
            <w:pPr>
              <w:pStyle w:val="TT9pt"/>
              <w:bidi/>
            </w:pPr>
            <w:r w:rsidRPr="002D3ADC">
              <w:rPr>
                <w:rtl/>
                <w:lang w:eastAsia="ar"/>
              </w:rPr>
              <w:t>31</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4C0071A2" w14:textId="77777777" w:rsidR="00A04D5F" w:rsidRPr="002D3ADC" w:rsidRDefault="00A04D5F" w:rsidP="00D43DE6">
            <w:pPr>
              <w:pStyle w:val="TT9pt"/>
              <w:bidi/>
            </w:pPr>
            <w:r w:rsidRPr="002D3ADC">
              <w:rPr>
                <w:rtl/>
                <w:lang w:eastAsia="ar"/>
              </w:rPr>
              <w:t>مراجعة الإجراءات التشغيلية للحدث وتعديلها في حال تطلب الأمر ذلك.</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48143F13"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C492F8"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47107B"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0549C1A4"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F9300CF" w14:textId="77777777" w:rsidR="00A04D5F" w:rsidRPr="002D3ADC" w:rsidRDefault="00A04D5F" w:rsidP="00D43DE6">
            <w:pPr>
              <w:pStyle w:val="TT9pt"/>
              <w:bidi/>
            </w:pPr>
            <w:r w:rsidRPr="002D3ADC">
              <w:rPr>
                <w:rtl/>
                <w:lang w:eastAsia="ar"/>
              </w:rPr>
              <w:t>32</w:t>
            </w:r>
          </w:p>
        </w:tc>
        <w:tc>
          <w:tcPr>
            <w:tcW w:w="7386" w:type="dxa"/>
            <w:gridSpan w:val="3"/>
            <w:tcBorders>
              <w:top w:val="single" w:sz="4" w:space="0" w:color="auto"/>
              <w:left w:val="nil"/>
              <w:bottom w:val="single" w:sz="4" w:space="0" w:color="auto"/>
              <w:right w:val="single" w:sz="4" w:space="0" w:color="auto"/>
            </w:tcBorders>
            <w:shd w:val="clear" w:color="auto" w:fill="auto"/>
            <w:vAlign w:val="center"/>
          </w:tcPr>
          <w:p w14:paraId="0592E03E" w14:textId="77777777" w:rsidR="00A04D5F" w:rsidRPr="002D3ADC" w:rsidRDefault="00A04D5F" w:rsidP="00D43DE6">
            <w:pPr>
              <w:pStyle w:val="TT9pt"/>
              <w:bidi/>
            </w:pPr>
            <w:r>
              <w:rPr>
                <w:rtl/>
                <w:lang w:eastAsia="ar"/>
              </w:rPr>
              <w:t>تسجيل الملاحظات المتعلقة بتاريخ ووقت وقوع الحدث والإجراءات التي تم اتخاذها والجهات المسؤولة عن تنفيذها، وذلك من أجل الرجوع إليها في المستقبل</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EB152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ACABFA"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4E6A1E"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2713CA4A"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99661A7" w14:textId="77777777" w:rsidR="00A04D5F" w:rsidRPr="002D3ADC" w:rsidRDefault="00A04D5F" w:rsidP="00D43DE6">
            <w:pPr>
              <w:pStyle w:val="TT9pt"/>
              <w:bidi/>
            </w:pPr>
            <w:r w:rsidRPr="002D3ADC">
              <w:rPr>
                <w:rtl/>
                <w:lang w:eastAsia="ar"/>
              </w:rPr>
              <w:t>33</w:t>
            </w:r>
          </w:p>
        </w:tc>
        <w:tc>
          <w:tcPr>
            <w:tcW w:w="7386" w:type="dxa"/>
            <w:gridSpan w:val="3"/>
            <w:tcBorders>
              <w:top w:val="single" w:sz="4" w:space="0" w:color="auto"/>
              <w:bottom w:val="single" w:sz="4" w:space="0" w:color="auto"/>
            </w:tcBorders>
            <w:shd w:val="clear" w:color="auto" w:fill="auto"/>
            <w:vAlign w:val="center"/>
          </w:tcPr>
          <w:p w14:paraId="192D42E6"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 xml:space="preserve">بالنسبة لحوادث أنظمة التدفئة والتهوية والتكييف التي تتسبب باندلاع الحرائق </w:t>
            </w:r>
          </w:p>
          <w:p w14:paraId="786C3583"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عرض خطط إخلاء طوابق المبنى بشكل واضح في جميع الطوابق</w:t>
            </w:r>
          </w:p>
          <w:p w14:paraId="6A4DD920"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عرض مخطط شامل للموقع، بما في ذلك تفاصيل الوصول إلى النقطة الشمالية وأرقام الطوارئ</w:t>
            </w:r>
          </w:p>
          <w:p w14:paraId="478F8840"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 xml:space="preserve">عرض النسخة الحالية من البيان السنوي حول السلامة من الحرائق </w:t>
            </w:r>
          </w:p>
          <w:p w14:paraId="686AE11B" w14:textId="77777777" w:rsidR="00A04D5F" w:rsidRPr="0020285E" w:rsidRDefault="00A04D5F" w:rsidP="00A04D5F">
            <w:pPr>
              <w:pStyle w:val="Bullet1"/>
              <w:bidi/>
              <w:spacing w:after="0"/>
              <w:ind w:left="346" w:hanging="267"/>
              <w:jc w:val="left"/>
              <w:rPr>
                <w:sz w:val="18"/>
                <w:szCs w:val="18"/>
              </w:rPr>
            </w:pPr>
            <w:r w:rsidRPr="0020285E">
              <w:rPr>
                <w:sz w:val="18"/>
                <w:szCs w:val="18"/>
                <w:rtl/>
                <w:lang w:eastAsia="ar"/>
              </w:rPr>
              <w:t>إمكانية الاطلاع بسهولة على سجلات الصيانة الخاصة بالتدابير الأساسية للسلامة من الحرائق.</w:t>
            </w:r>
          </w:p>
          <w:p w14:paraId="674AAB30" w14:textId="77777777" w:rsidR="00A04D5F" w:rsidRPr="002D3ADC" w:rsidRDefault="00A04D5F" w:rsidP="00A04D5F">
            <w:pPr>
              <w:pStyle w:val="Bullet1"/>
              <w:bidi/>
              <w:spacing w:after="0"/>
              <w:ind w:left="346" w:hanging="267"/>
              <w:jc w:val="left"/>
            </w:pPr>
            <w:r w:rsidRPr="0020285E">
              <w:rPr>
                <w:sz w:val="18"/>
                <w:szCs w:val="18"/>
                <w:rtl/>
                <w:lang w:eastAsia="ar"/>
              </w:rPr>
              <w:t>مراعاة الحاجة إلى مرفق تدريبي للاستجابة الأولية للحرائق للتمرن على إجراءات عملية الإخلاء.</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6963D3C"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B7F6BF"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81CFF4" w14:textId="77777777" w:rsidR="00A04D5F" w:rsidRPr="0093784F" w:rsidRDefault="00A04D5F"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A04D5F" w:rsidRPr="0093784F" w14:paraId="5F97C40D" w14:textId="77777777" w:rsidTr="00D43DE6">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3D443C18" w14:textId="77777777" w:rsidR="00A04D5F" w:rsidRPr="0093784F" w:rsidRDefault="00A04D5F" w:rsidP="00D43DE6">
            <w:pPr>
              <w:pStyle w:val="THWhite"/>
              <w:bidi/>
            </w:pPr>
            <w:r w:rsidRPr="0093784F">
              <w:rPr>
                <w:rtl/>
                <w:lang w:eastAsia="ar"/>
              </w:rPr>
              <w:t>الرقم</w:t>
            </w:r>
          </w:p>
        </w:tc>
        <w:tc>
          <w:tcPr>
            <w:tcW w:w="3712" w:type="dxa"/>
            <w:tcBorders>
              <w:top w:val="single" w:sz="4" w:space="0" w:color="auto"/>
              <w:bottom w:val="single" w:sz="4" w:space="0" w:color="auto"/>
            </w:tcBorders>
            <w:shd w:val="clear" w:color="auto" w:fill="264B5A"/>
            <w:vAlign w:val="center"/>
          </w:tcPr>
          <w:p w14:paraId="7DC23BEF" w14:textId="77777777" w:rsidR="00A04D5F" w:rsidRPr="0093784F" w:rsidRDefault="00A04D5F" w:rsidP="00D43DE6">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1F822A26" w14:textId="77777777" w:rsidR="00A04D5F" w:rsidRPr="0093784F" w:rsidRDefault="00A04D5F" w:rsidP="00D43DE6">
            <w:pPr>
              <w:pStyle w:val="THWhite"/>
              <w:bidi/>
            </w:pPr>
            <w:r w:rsidRPr="0093784F">
              <w:rPr>
                <w:rtl/>
                <w:lang w:eastAsia="ar"/>
              </w:rPr>
              <w:t>القرار</w:t>
            </w:r>
          </w:p>
        </w:tc>
      </w:tr>
      <w:tr w:rsidR="00A04D5F" w:rsidRPr="0093784F" w14:paraId="61A40DDE" w14:textId="77777777" w:rsidTr="00D43DE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49152A" w14:textId="77777777" w:rsidR="00A04D5F" w:rsidRPr="00171410" w:rsidRDefault="00A04D5F" w:rsidP="00D43DE6">
            <w:pPr>
              <w:pStyle w:val="TT9pt"/>
              <w:bidi/>
            </w:pPr>
            <w:r w:rsidRPr="00171410">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BDE26B" w14:textId="77777777" w:rsidR="00A04D5F" w:rsidRPr="00171410" w:rsidRDefault="00A04D5F" w:rsidP="00D43DE6">
            <w:pPr>
              <w:pStyle w:val="TT9pt"/>
              <w:bidi/>
            </w:pPr>
            <w:r w:rsidRPr="00171410">
              <w:rPr>
                <w:rtl/>
                <w:lang w:eastAsia="ar"/>
              </w:rPr>
              <w:t>اسم المراجع / التوقيع والتاريخ:</w:t>
            </w:r>
          </w:p>
        </w:tc>
      </w:tr>
      <w:tr w:rsidR="00A04D5F" w:rsidRPr="0093784F" w14:paraId="211519BE" w14:textId="77777777" w:rsidTr="00D43DE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4E62C" w14:textId="77777777" w:rsidR="00A04D5F" w:rsidRPr="00171410" w:rsidRDefault="00A04D5F" w:rsidP="00D43DE6">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EF0EBC" w14:textId="77777777" w:rsidR="00A04D5F" w:rsidRPr="00171410" w:rsidRDefault="00A04D5F" w:rsidP="00D43DE6">
            <w:pPr>
              <w:pStyle w:val="TT9pt"/>
              <w:bidi/>
            </w:pPr>
          </w:p>
        </w:tc>
      </w:tr>
      <w:tr w:rsidR="00A04D5F" w:rsidRPr="0093784F" w14:paraId="64E119CB" w14:textId="77777777" w:rsidTr="00D43DE6">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894086" w14:textId="77777777" w:rsidR="00A04D5F" w:rsidRPr="0093784F" w:rsidRDefault="00A04D5F" w:rsidP="00D43DE6">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D3EDA" w14:textId="77777777" w:rsidR="00A04D5F" w:rsidRPr="0093784F" w:rsidRDefault="00A04D5F" w:rsidP="00D43DE6">
            <w:pPr>
              <w:pStyle w:val="TT9pt"/>
              <w:bidi/>
            </w:pPr>
          </w:p>
        </w:tc>
      </w:tr>
    </w:tbl>
    <w:p w14:paraId="495314E9" w14:textId="77777777" w:rsidR="00FF00B2" w:rsidRPr="007A2051" w:rsidRDefault="00FF00B2" w:rsidP="00FF00B2">
      <w:pPr>
        <w:bidi/>
        <w:rPr>
          <w:sz w:val="22"/>
          <w:szCs w:val="22"/>
        </w:rPr>
      </w:pPr>
    </w:p>
    <w:p w14:paraId="775A5578" w14:textId="77777777" w:rsidR="009700A6" w:rsidRDefault="009700A6" w:rsidP="003F16B2">
      <w:pPr>
        <w:tabs>
          <w:tab w:val="left" w:pos="7290"/>
        </w:tabs>
        <w:bidi/>
      </w:pPr>
    </w:p>
    <w:p w14:paraId="54DEA0F4" w14:textId="77777777"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0"/>
        <w:gridCol w:w="3712"/>
        <w:gridCol w:w="1980"/>
        <w:gridCol w:w="1694"/>
        <w:gridCol w:w="508"/>
        <w:gridCol w:w="26"/>
        <w:gridCol w:w="482"/>
        <w:gridCol w:w="508"/>
      </w:tblGrid>
      <w:tr w:rsidR="009700A6" w:rsidRPr="00171410" w14:paraId="18E9190B" w14:textId="77777777" w:rsidTr="00D43DE6">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176E7128" w14:textId="0E405B05" w:rsidR="009700A6" w:rsidRPr="00873E11" w:rsidRDefault="009700A6" w:rsidP="00D43DE6">
            <w:pPr>
              <w:pStyle w:val="RevisionTableHeading"/>
              <w:bidi/>
            </w:pPr>
            <w:r>
              <w:rPr>
                <w:rtl/>
                <w:lang w:eastAsia="ar"/>
              </w:rPr>
              <w:br w:type="page"/>
            </w:r>
            <w:r w:rsidRPr="00873E11">
              <w:rPr>
                <w:rtl/>
                <w:lang w:eastAsia="ar"/>
              </w:rPr>
              <w:t>اسم المبنى:</w:t>
            </w:r>
          </w:p>
        </w:tc>
        <w:tc>
          <w:tcPr>
            <w:tcW w:w="2228" w:type="dxa"/>
            <w:gridSpan w:val="3"/>
            <w:tcBorders>
              <w:top w:val="single" w:sz="4" w:space="0" w:color="auto"/>
              <w:bottom w:val="single" w:sz="4" w:space="0" w:color="auto"/>
            </w:tcBorders>
            <w:shd w:val="clear" w:color="auto" w:fill="auto"/>
          </w:tcPr>
          <w:p w14:paraId="02F7C0A9" w14:textId="77777777" w:rsidR="009700A6" w:rsidRPr="00873E11" w:rsidRDefault="009700A6" w:rsidP="00D43DE6">
            <w:pPr>
              <w:pStyle w:val="RevisionTableHeading"/>
              <w:bidi/>
            </w:pPr>
            <w:r w:rsidRPr="00873E11">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5A6BE8D" w14:textId="77777777" w:rsidR="009700A6" w:rsidRPr="00171410" w:rsidRDefault="009700A6" w:rsidP="00D43DE6">
            <w:pPr>
              <w:pStyle w:val="RevisionTableHeading"/>
              <w:bidi/>
              <w:rPr>
                <w:color w:val="000000"/>
              </w:rPr>
            </w:pPr>
            <w:r w:rsidRPr="00171410">
              <w:rPr>
                <w:rtl/>
                <w:lang w:eastAsia="ar"/>
              </w:rPr>
              <w:t xml:space="preserve">النسخة - 001 </w:t>
            </w:r>
          </w:p>
        </w:tc>
      </w:tr>
      <w:tr w:rsidR="009700A6" w:rsidRPr="0093784F" w14:paraId="1D8D0117" w14:textId="77777777" w:rsidTr="00D43DE6">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4172821A" w14:textId="77777777" w:rsidR="009700A6" w:rsidRPr="00873E11" w:rsidRDefault="009700A6" w:rsidP="00D43DE6">
            <w:pPr>
              <w:pStyle w:val="RevisionTableText"/>
              <w:bidi/>
              <w:jc w:val="left"/>
            </w:pPr>
            <w:r w:rsidRPr="00873E11">
              <w:rPr>
                <w:rtl/>
                <w:lang w:eastAsia="ar"/>
              </w:rPr>
              <w:t>الفصل 4 من المجلد 5 - إدارة العمليات التشغيلية</w:t>
            </w:r>
          </w:p>
        </w:tc>
        <w:tc>
          <w:tcPr>
            <w:tcW w:w="2228" w:type="dxa"/>
            <w:gridSpan w:val="3"/>
            <w:tcBorders>
              <w:top w:val="single" w:sz="4" w:space="0" w:color="auto"/>
              <w:bottom w:val="single" w:sz="4" w:space="0" w:color="auto"/>
            </w:tcBorders>
            <w:shd w:val="clear" w:color="auto" w:fill="auto"/>
          </w:tcPr>
          <w:p w14:paraId="60F607BE" w14:textId="77777777" w:rsidR="009700A6" w:rsidRPr="00873E11" w:rsidRDefault="009700A6" w:rsidP="00D43DE6">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993FE3B" w14:textId="77777777" w:rsidR="009700A6" w:rsidRPr="0093784F" w:rsidRDefault="009700A6" w:rsidP="00D43DE6">
            <w:pPr>
              <w:pStyle w:val="RevisionTableText"/>
              <w:bidi/>
              <w:rPr>
                <w:color w:val="000000"/>
              </w:rPr>
            </w:pPr>
          </w:p>
        </w:tc>
      </w:tr>
      <w:tr w:rsidR="009700A6" w:rsidRPr="0093784F" w14:paraId="4B7B58DB" w14:textId="77777777" w:rsidTr="00D43DE6">
        <w:trPr>
          <w:trHeight w:val="307"/>
        </w:trPr>
        <w:tc>
          <w:tcPr>
            <w:tcW w:w="1180" w:type="dxa"/>
            <w:vMerge w:val="restart"/>
            <w:tcBorders>
              <w:top w:val="single" w:sz="4" w:space="0" w:color="auto"/>
              <w:left w:val="single" w:sz="4" w:space="0" w:color="auto"/>
              <w:bottom w:val="single" w:sz="4" w:space="0" w:color="auto"/>
            </w:tcBorders>
            <w:shd w:val="clear" w:color="auto" w:fill="C6D9F1" w:themeFill="text2" w:themeFillTint="33"/>
          </w:tcPr>
          <w:p w14:paraId="456F9929" w14:textId="77777777" w:rsidR="009700A6" w:rsidRPr="00854563" w:rsidRDefault="009700A6" w:rsidP="00D43DE6">
            <w:pPr>
              <w:pStyle w:val="TableHeading"/>
              <w:bidi/>
            </w:pPr>
          </w:p>
          <w:p w14:paraId="65539082" w14:textId="77777777" w:rsidR="009700A6" w:rsidRPr="00854563" w:rsidRDefault="009700A6" w:rsidP="00D43DE6">
            <w:pPr>
              <w:pStyle w:val="TableHeading"/>
              <w:bidi/>
            </w:pPr>
            <w:r w:rsidRPr="00854563">
              <w:rPr>
                <w:rtl/>
                <w:lang w:eastAsia="ar"/>
              </w:rPr>
              <w:t>الرقم</w:t>
            </w:r>
          </w:p>
          <w:p w14:paraId="51DBCA87" w14:textId="77777777" w:rsidR="009700A6" w:rsidRPr="00854563" w:rsidRDefault="009700A6" w:rsidP="00D43DE6">
            <w:pPr>
              <w:pStyle w:val="TableHeading"/>
              <w:bidi/>
            </w:pPr>
          </w:p>
        </w:tc>
        <w:tc>
          <w:tcPr>
            <w:tcW w:w="7386" w:type="dxa"/>
            <w:gridSpan w:val="3"/>
            <w:vMerge w:val="restart"/>
            <w:tcBorders>
              <w:top w:val="single" w:sz="4" w:space="0" w:color="auto"/>
              <w:bottom w:val="single" w:sz="4" w:space="0" w:color="auto"/>
            </w:tcBorders>
            <w:shd w:val="clear" w:color="auto" w:fill="C6D9F1" w:themeFill="text2" w:themeFillTint="33"/>
          </w:tcPr>
          <w:p w14:paraId="77F58E2E" w14:textId="77777777" w:rsidR="009700A6" w:rsidRPr="00854563" w:rsidRDefault="009700A6" w:rsidP="00D43DE6">
            <w:pPr>
              <w:pStyle w:val="TableHeading"/>
              <w:bidi/>
            </w:pPr>
          </w:p>
          <w:p w14:paraId="225C858E" w14:textId="77777777" w:rsidR="009700A6" w:rsidRPr="00854563" w:rsidRDefault="009700A6" w:rsidP="00D43DE6">
            <w:pPr>
              <w:pStyle w:val="TableHeading"/>
              <w:bidi/>
            </w:pPr>
            <w:r w:rsidRPr="00854563">
              <w:rPr>
                <w:rtl/>
                <w:lang w:eastAsia="ar"/>
              </w:rPr>
              <w:t>إجراءات الاستجابة للطوارئ</w:t>
            </w:r>
          </w:p>
          <w:p w14:paraId="527C6264" w14:textId="77777777" w:rsidR="009700A6" w:rsidRPr="00854563" w:rsidRDefault="009700A6" w:rsidP="00D43DE6">
            <w:pPr>
              <w:pStyle w:val="TableHeading"/>
              <w:bidi/>
            </w:pP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8D76CF3" w14:textId="77777777" w:rsidR="009700A6" w:rsidRPr="002250E2" w:rsidRDefault="009700A6" w:rsidP="00D43DE6">
            <w:pPr>
              <w:pStyle w:val="RevH8ptcenter"/>
              <w:bidi/>
              <w:rPr>
                <w:color w:val="000000"/>
              </w:rPr>
            </w:pPr>
            <w:r w:rsidRPr="002250E2">
              <w:rPr>
                <w:rtl/>
                <w:lang w:eastAsia="ar"/>
              </w:rPr>
              <w:t>مرضٍ</w:t>
            </w:r>
          </w:p>
        </w:tc>
      </w:tr>
      <w:tr w:rsidR="009700A6" w:rsidRPr="0093784F" w14:paraId="6C179A3D" w14:textId="77777777" w:rsidTr="00D43DE6">
        <w:trPr>
          <w:trHeight w:val="201"/>
          <w:tblHeader/>
        </w:trPr>
        <w:tc>
          <w:tcPr>
            <w:tcW w:w="1180" w:type="dxa"/>
            <w:vMerge/>
            <w:tcBorders>
              <w:top w:val="single" w:sz="4" w:space="0" w:color="auto"/>
              <w:left w:val="single" w:sz="4" w:space="0" w:color="auto"/>
              <w:bottom w:val="single" w:sz="4" w:space="0" w:color="auto"/>
            </w:tcBorders>
            <w:shd w:val="clear" w:color="auto" w:fill="C6D9F1" w:themeFill="text2" w:themeFillTint="33"/>
            <w:hideMark/>
          </w:tcPr>
          <w:p w14:paraId="560C9456" w14:textId="77777777" w:rsidR="009700A6" w:rsidRPr="0093784F" w:rsidRDefault="009700A6" w:rsidP="00D43DE6">
            <w:pPr>
              <w:bidi/>
              <w:rPr>
                <w:rFonts w:cs="Arial"/>
                <w:b/>
                <w:bCs/>
                <w:color w:val="FFFFFF"/>
              </w:rPr>
            </w:pPr>
          </w:p>
        </w:tc>
        <w:tc>
          <w:tcPr>
            <w:tcW w:w="7386" w:type="dxa"/>
            <w:gridSpan w:val="3"/>
            <w:vMerge/>
            <w:tcBorders>
              <w:top w:val="single" w:sz="4" w:space="0" w:color="auto"/>
              <w:bottom w:val="single" w:sz="4" w:space="0" w:color="auto"/>
            </w:tcBorders>
            <w:shd w:val="clear" w:color="auto" w:fill="C6D9F1" w:themeFill="text2" w:themeFillTint="33"/>
            <w:hideMark/>
          </w:tcPr>
          <w:p w14:paraId="3BA38BB9" w14:textId="77777777" w:rsidR="009700A6" w:rsidRPr="0093784F" w:rsidRDefault="009700A6" w:rsidP="00D43DE6">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0C3401F1" w14:textId="77777777" w:rsidR="009700A6" w:rsidRPr="002250E2" w:rsidRDefault="009700A6" w:rsidP="00D43DE6">
            <w:pPr>
              <w:pStyle w:val="RevH8ptcenter"/>
              <w:bidi/>
            </w:pPr>
            <w:r w:rsidRPr="002250E2">
              <w:rPr>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423B23D6" w14:textId="77777777" w:rsidR="009700A6" w:rsidRPr="002250E2" w:rsidRDefault="009700A6" w:rsidP="00D43DE6">
            <w:pPr>
              <w:pStyle w:val="RevH8ptcenter"/>
              <w:bidi/>
            </w:pPr>
            <w:r w:rsidRPr="002250E2">
              <w:rPr>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DAA5CD" w14:textId="77777777" w:rsidR="009700A6" w:rsidRPr="002250E2" w:rsidRDefault="009700A6" w:rsidP="00D43DE6">
            <w:pPr>
              <w:pStyle w:val="RevH8ptcenter"/>
              <w:bidi/>
            </w:pPr>
            <w:r w:rsidRPr="002250E2">
              <w:rPr>
                <w:rtl/>
                <w:lang w:eastAsia="ar"/>
              </w:rPr>
              <w:t>لا</w:t>
            </w:r>
          </w:p>
        </w:tc>
      </w:tr>
      <w:tr w:rsidR="009700A6" w:rsidRPr="0093784F" w14:paraId="3B34A499" w14:textId="77777777" w:rsidTr="00D43DE6">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084FE3C" w14:textId="77777777" w:rsidR="009700A6" w:rsidRPr="00854563" w:rsidRDefault="009700A6"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691A292C" w14:textId="77777777" w:rsidR="009700A6" w:rsidRPr="00854563" w:rsidRDefault="009700A6" w:rsidP="00D43DE6">
            <w:pPr>
              <w:pStyle w:val="TableText"/>
              <w:bidi/>
              <w:rPr>
                <w:b/>
                <w:bCs/>
              </w:rPr>
            </w:pPr>
            <w:r>
              <w:rPr>
                <w:b/>
                <w:bCs/>
                <w:rtl/>
                <w:lang w:eastAsia="ar"/>
              </w:rPr>
              <w:t>أنظمة التدفئة والتهوية والتكييف في المدارس والجامعات</w:t>
            </w:r>
          </w:p>
        </w:tc>
        <w:tc>
          <w:tcPr>
            <w:tcW w:w="508" w:type="dxa"/>
            <w:tcBorders>
              <w:top w:val="single" w:sz="4" w:space="0" w:color="auto"/>
              <w:bottom w:val="single" w:sz="4" w:space="0" w:color="auto"/>
            </w:tcBorders>
            <w:shd w:val="clear" w:color="auto" w:fill="C6D9F1" w:themeFill="text2" w:themeFillTint="33"/>
            <w:vAlign w:val="center"/>
          </w:tcPr>
          <w:p w14:paraId="2BAA73F9" w14:textId="77777777" w:rsidR="009700A6" w:rsidRPr="0093784F" w:rsidRDefault="009700A6"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452FDC04" w14:textId="77777777" w:rsidR="009700A6" w:rsidRPr="0093784F" w:rsidRDefault="009700A6"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8186702" w14:textId="77777777" w:rsidR="009700A6" w:rsidRPr="0093784F" w:rsidRDefault="009700A6" w:rsidP="00D43DE6">
            <w:pPr>
              <w:bidi/>
              <w:ind w:left="-102" w:right="-73"/>
              <w:jc w:val="center"/>
              <w:rPr>
                <w:rFonts w:cs="Arial"/>
                <w:color w:val="000000"/>
              </w:rPr>
            </w:pPr>
          </w:p>
        </w:tc>
      </w:tr>
      <w:tr w:rsidR="009700A6" w:rsidRPr="0093784F" w14:paraId="66B970BB" w14:textId="77777777" w:rsidTr="00D43DE6">
        <w:trPr>
          <w:trHeight w:val="380"/>
        </w:trPr>
        <w:tc>
          <w:tcPr>
            <w:tcW w:w="1180" w:type="dxa"/>
            <w:tcBorders>
              <w:top w:val="single" w:sz="4" w:space="0" w:color="auto"/>
              <w:left w:val="single" w:sz="4" w:space="0" w:color="auto"/>
              <w:bottom w:val="single" w:sz="4" w:space="0" w:color="auto"/>
            </w:tcBorders>
            <w:shd w:val="clear" w:color="auto" w:fill="auto"/>
            <w:noWrap/>
            <w:vAlign w:val="center"/>
          </w:tcPr>
          <w:p w14:paraId="6D9B587F" w14:textId="77777777" w:rsidR="009700A6" w:rsidRPr="00854563" w:rsidRDefault="009700A6" w:rsidP="00D43DE6">
            <w:pPr>
              <w:pStyle w:val="TableText"/>
              <w:bidi/>
              <w:rPr>
                <w:b/>
                <w:bCs/>
              </w:rPr>
            </w:pPr>
          </w:p>
        </w:tc>
        <w:tc>
          <w:tcPr>
            <w:tcW w:w="7386" w:type="dxa"/>
            <w:gridSpan w:val="3"/>
            <w:tcBorders>
              <w:top w:val="single" w:sz="4" w:space="0" w:color="auto"/>
              <w:bottom w:val="single" w:sz="4" w:space="0" w:color="auto"/>
            </w:tcBorders>
            <w:shd w:val="clear" w:color="auto" w:fill="auto"/>
            <w:vAlign w:val="center"/>
          </w:tcPr>
          <w:p w14:paraId="7B9EF4F2" w14:textId="77777777" w:rsidR="009700A6" w:rsidRPr="00854563" w:rsidRDefault="009700A6" w:rsidP="00D43DE6">
            <w:pPr>
              <w:pStyle w:val="TableText"/>
              <w:bidi/>
              <w:rPr>
                <w:b/>
                <w:bCs/>
              </w:rPr>
            </w:pPr>
            <w:r w:rsidRPr="00854563">
              <w:rPr>
                <w:b/>
                <w:bCs/>
                <w:rtl/>
                <w:lang w:eastAsia="ar"/>
              </w:rPr>
              <w:t>خطة إجراءات الحدث</w:t>
            </w:r>
          </w:p>
        </w:tc>
        <w:tc>
          <w:tcPr>
            <w:tcW w:w="508" w:type="dxa"/>
            <w:tcBorders>
              <w:top w:val="single" w:sz="4" w:space="0" w:color="auto"/>
              <w:bottom w:val="single" w:sz="4" w:space="0" w:color="auto"/>
            </w:tcBorders>
            <w:shd w:val="clear" w:color="auto" w:fill="C6D9F1" w:themeFill="text2" w:themeFillTint="33"/>
            <w:vAlign w:val="center"/>
          </w:tcPr>
          <w:p w14:paraId="1C27EF03" w14:textId="77777777" w:rsidR="009700A6" w:rsidRPr="0093784F" w:rsidRDefault="009700A6"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43090CBF" w14:textId="77777777" w:rsidR="009700A6" w:rsidRPr="0093784F" w:rsidRDefault="009700A6"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3AE03D" w14:textId="77777777" w:rsidR="009700A6" w:rsidRPr="0093784F" w:rsidRDefault="009700A6" w:rsidP="00D43DE6">
            <w:pPr>
              <w:bidi/>
              <w:ind w:left="-102" w:right="-73"/>
              <w:jc w:val="center"/>
              <w:rPr>
                <w:rFonts w:cs="Arial"/>
                <w:color w:val="000000"/>
              </w:rPr>
            </w:pPr>
          </w:p>
        </w:tc>
      </w:tr>
      <w:tr w:rsidR="009700A6" w:rsidRPr="0093784F" w14:paraId="4F16998D"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hideMark/>
          </w:tcPr>
          <w:p w14:paraId="73269756" w14:textId="77777777" w:rsidR="009700A6" w:rsidRPr="00171410" w:rsidRDefault="009700A6" w:rsidP="00D43DE6">
            <w:pPr>
              <w:pStyle w:val="TT9pt"/>
              <w:bidi/>
            </w:pPr>
          </w:p>
        </w:tc>
        <w:tc>
          <w:tcPr>
            <w:tcW w:w="7386" w:type="dxa"/>
            <w:gridSpan w:val="3"/>
            <w:tcBorders>
              <w:top w:val="single" w:sz="4" w:space="0" w:color="auto"/>
              <w:bottom w:val="single" w:sz="4" w:space="0" w:color="auto"/>
            </w:tcBorders>
            <w:shd w:val="clear" w:color="auto" w:fill="auto"/>
            <w:vAlign w:val="center"/>
          </w:tcPr>
          <w:p w14:paraId="2A88C38B" w14:textId="77777777" w:rsidR="009700A6" w:rsidRPr="00304AB2" w:rsidRDefault="009700A6" w:rsidP="00D43DE6">
            <w:pPr>
              <w:pStyle w:val="TT9pt"/>
              <w:bidi/>
            </w:pPr>
            <w:r w:rsidRPr="00304AB2">
              <w:rPr>
                <w:rtl/>
                <w:lang w:eastAsia="ar"/>
              </w:rPr>
              <w:t>تعد خطة إجراءات الحدث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مباشرة.</w:t>
            </w:r>
          </w:p>
          <w:p w14:paraId="5BC2645E" w14:textId="77777777" w:rsidR="009700A6" w:rsidRPr="00173971" w:rsidRDefault="009700A6" w:rsidP="00D43DE6">
            <w:pPr>
              <w:pStyle w:val="TT9pt"/>
              <w:bidi/>
            </w:pPr>
            <w:r w:rsidRPr="00304AB2">
              <w:rPr>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الأفراد الذين يتم تكليفهم من أعضاء هيئة التدريس، وذلك من أجل اتخاذ التدابير الصحيحة التي من شأنها تقليل الآثار المترتبة على وقوع أي أزمة.</w:t>
            </w:r>
          </w:p>
        </w:tc>
        <w:tc>
          <w:tcPr>
            <w:tcW w:w="508" w:type="dxa"/>
            <w:tcBorders>
              <w:top w:val="single" w:sz="4" w:space="0" w:color="auto"/>
              <w:bottom w:val="single" w:sz="4" w:space="0" w:color="auto"/>
            </w:tcBorders>
            <w:shd w:val="clear" w:color="auto" w:fill="C6D9F1" w:themeFill="text2" w:themeFillTint="33"/>
            <w:vAlign w:val="center"/>
          </w:tcPr>
          <w:p w14:paraId="4B913ED1" w14:textId="77777777" w:rsidR="009700A6" w:rsidRPr="0093784F" w:rsidRDefault="009700A6" w:rsidP="00D43DE6">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E23BB82" w14:textId="77777777" w:rsidR="009700A6" w:rsidRPr="0093784F" w:rsidRDefault="009700A6" w:rsidP="00D43DE6">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DD2D10" w14:textId="77777777" w:rsidR="009700A6" w:rsidRPr="0093784F" w:rsidRDefault="009700A6" w:rsidP="00D43DE6">
            <w:pPr>
              <w:bidi/>
              <w:ind w:left="-102" w:right="-73"/>
              <w:jc w:val="center"/>
              <w:rPr>
                <w:rFonts w:cs="Arial"/>
                <w:color w:val="000000"/>
              </w:rPr>
            </w:pPr>
          </w:p>
        </w:tc>
      </w:tr>
      <w:tr w:rsidR="009700A6" w:rsidRPr="0093784F" w14:paraId="68CBA268"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10D8ECA"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lastRenderedPageBreak/>
              <w:t>1</w:t>
            </w:r>
          </w:p>
        </w:tc>
        <w:tc>
          <w:tcPr>
            <w:tcW w:w="7386" w:type="dxa"/>
            <w:gridSpan w:val="3"/>
            <w:tcBorders>
              <w:top w:val="single" w:sz="4" w:space="0" w:color="auto"/>
              <w:bottom w:val="single" w:sz="4" w:space="0" w:color="auto"/>
            </w:tcBorders>
            <w:shd w:val="clear" w:color="auto" w:fill="auto"/>
          </w:tcPr>
          <w:p w14:paraId="702BA9AE" w14:textId="77777777" w:rsidR="009700A6" w:rsidRPr="00B45006" w:rsidRDefault="009700A6" w:rsidP="00D43DE6">
            <w:pPr>
              <w:pStyle w:val="TT9pt"/>
              <w:bidi/>
            </w:pPr>
            <w:r w:rsidRPr="00B45006">
              <w:rPr>
                <w:rtl/>
                <w:lang w:eastAsia="ar"/>
              </w:rPr>
              <w:t>تحديد الجهة المسؤولة عن المشكلة</w:t>
            </w:r>
          </w:p>
        </w:tc>
        <w:tc>
          <w:tcPr>
            <w:tcW w:w="508" w:type="dxa"/>
            <w:tcBorders>
              <w:top w:val="single" w:sz="4" w:space="0" w:color="auto"/>
              <w:bottom w:val="single" w:sz="4" w:space="0" w:color="auto"/>
            </w:tcBorders>
            <w:shd w:val="clear" w:color="auto" w:fill="C6D9F1" w:themeFill="text2" w:themeFillTint="33"/>
            <w:vAlign w:val="center"/>
          </w:tcPr>
          <w:p w14:paraId="5619714B"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1C387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AF0E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F8A2F46"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722572E"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2</w:t>
            </w:r>
          </w:p>
        </w:tc>
        <w:tc>
          <w:tcPr>
            <w:tcW w:w="7386" w:type="dxa"/>
            <w:gridSpan w:val="3"/>
            <w:tcBorders>
              <w:top w:val="single" w:sz="4" w:space="0" w:color="auto"/>
              <w:bottom w:val="single" w:sz="4" w:space="0" w:color="auto"/>
            </w:tcBorders>
            <w:shd w:val="clear" w:color="auto" w:fill="auto"/>
          </w:tcPr>
          <w:p w14:paraId="2B777307" w14:textId="2268FF79" w:rsidR="009700A6" w:rsidRPr="00B45006" w:rsidRDefault="00F974EA" w:rsidP="00D43DE6">
            <w:pPr>
              <w:pStyle w:val="TT9pt"/>
              <w:bidi/>
            </w:pPr>
            <w:r w:rsidRPr="00F974EA">
              <w:rPr>
                <w:rtl/>
                <w:lang w:bidi="ar-JO"/>
              </w:rPr>
              <w:t>هل للحدث تأثير على رعاية/سلامة ال</w:t>
            </w:r>
            <w:r w:rsidRPr="00F974EA">
              <w:rPr>
                <w:rFonts w:hint="cs"/>
                <w:rtl/>
                <w:lang w:bidi="ar-JO"/>
              </w:rPr>
              <w:t xml:space="preserve">طلبة </w:t>
            </w:r>
            <w:r w:rsidRPr="00F974EA">
              <w:rPr>
                <w:rtl/>
                <w:lang w:bidi="ar-JO"/>
              </w:rPr>
              <w:t>/</w:t>
            </w:r>
            <w:r w:rsidRPr="00F974EA">
              <w:rPr>
                <w:rFonts w:hint="cs"/>
                <w:rtl/>
                <w:lang w:bidi="ar-JO"/>
              </w:rPr>
              <w:t xml:space="preserve"> </w:t>
            </w:r>
            <w:r w:rsidRPr="00F974EA">
              <w:rPr>
                <w:rtl/>
                <w:lang w:bidi="ar-JO"/>
              </w:rPr>
              <w:t>الموظفين؟</w:t>
            </w:r>
            <w:r>
              <w:rPr>
                <w:rtl/>
                <w:lang w:bidi="ar-JO"/>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20849BE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5E9869"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09A84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018212C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34444BC"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3</w:t>
            </w:r>
          </w:p>
        </w:tc>
        <w:tc>
          <w:tcPr>
            <w:tcW w:w="7386" w:type="dxa"/>
            <w:gridSpan w:val="3"/>
            <w:tcBorders>
              <w:top w:val="single" w:sz="4" w:space="0" w:color="auto"/>
              <w:bottom w:val="single" w:sz="4" w:space="0" w:color="auto"/>
            </w:tcBorders>
            <w:shd w:val="clear" w:color="auto" w:fill="auto"/>
          </w:tcPr>
          <w:p w14:paraId="3D0D8B88" w14:textId="77777777" w:rsidR="009700A6" w:rsidRPr="00B45006" w:rsidRDefault="009700A6" w:rsidP="00D43DE6">
            <w:pPr>
              <w:pStyle w:val="TT9pt"/>
              <w:bidi/>
            </w:pPr>
            <w:r w:rsidRPr="00B45006">
              <w:rPr>
                <w:rtl/>
                <w:lang w:eastAsia="ar"/>
              </w:rPr>
              <w:t>هل هناك حاجة للإخلاء؟</w:t>
            </w:r>
          </w:p>
        </w:tc>
        <w:tc>
          <w:tcPr>
            <w:tcW w:w="508" w:type="dxa"/>
            <w:tcBorders>
              <w:top w:val="single" w:sz="4" w:space="0" w:color="auto"/>
              <w:bottom w:val="single" w:sz="4" w:space="0" w:color="auto"/>
            </w:tcBorders>
            <w:shd w:val="clear" w:color="auto" w:fill="C6D9F1" w:themeFill="text2" w:themeFillTint="33"/>
            <w:vAlign w:val="center"/>
          </w:tcPr>
          <w:p w14:paraId="4BAEB2D4"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80F415E"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4B582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392E29CD"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6166B99"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4</w:t>
            </w:r>
          </w:p>
        </w:tc>
        <w:tc>
          <w:tcPr>
            <w:tcW w:w="7386" w:type="dxa"/>
            <w:gridSpan w:val="3"/>
            <w:tcBorders>
              <w:top w:val="single" w:sz="4" w:space="0" w:color="auto"/>
              <w:bottom w:val="single" w:sz="4" w:space="0" w:color="auto"/>
            </w:tcBorders>
            <w:shd w:val="clear" w:color="auto" w:fill="auto"/>
          </w:tcPr>
          <w:p w14:paraId="552AC597" w14:textId="77777777" w:rsidR="009700A6" w:rsidRPr="00B45006" w:rsidRDefault="009700A6" w:rsidP="00D43DE6">
            <w:pPr>
              <w:pStyle w:val="TT9pt"/>
              <w:bidi/>
            </w:pPr>
            <w:r>
              <w:rPr>
                <w:rtl/>
                <w:lang w:eastAsia="ar"/>
              </w:rPr>
              <w:t>خطر اندلاع الحرائق أو انخفاض القدرة على مكافحة الحرائق</w:t>
            </w:r>
          </w:p>
        </w:tc>
        <w:tc>
          <w:tcPr>
            <w:tcW w:w="508" w:type="dxa"/>
            <w:tcBorders>
              <w:top w:val="single" w:sz="4" w:space="0" w:color="auto"/>
              <w:bottom w:val="single" w:sz="4" w:space="0" w:color="auto"/>
            </w:tcBorders>
            <w:shd w:val="clear" w:color="auto" w:fill="C6D9F1" w:themeFill="text2" w:themeFillTint="33"/>
            <w:vAlign w:val="center"/>
          </w:tcPr>
          <w:p w14:paraId="64EB24B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EC922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AF4D1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3831C048"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B067643"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5</w:t>
            </w:r>
          </w:p>
        </w:tc>
        <w:tc>
          <w:tcPr>
            <w:tcW w:w="7386" w:type="dxa"/>
            <w:gridSpan w:val="3"/>
            <w:tcBorders>
              <w:top w:val="single" w:sz="4" w:space="0" w:color="auto"/>
              <w:bottom w:val="single" w:sz="4" w:space="0" w:color="auto"/>
            </w:tcBorders>
            <w:shd w:val="clear" w:color="auto" w:fill="auto"/>
          </w:tcPr>
          <w:p w14:paraId="01F3CB8D" w14:textId="77777777" w:rsidR="009700A6" w:rsidRPr="00B45006" w:rsidRDefault="009700A6" w:rsidP="00D43DE6">
            <w:pPr>
              <w:pStyle w:val="TT9pt"/>
              <w:bidi/>
            </w:pPr>
            <w:r w:rsidRPr="00B45006">
              <w:rPr>
                <w:rtl/>
                <w:lang w:eastAsia="ar"/>
              </w:rPr>
              <w:t>مراعاة تأثير الحدث على إمدادات الكهرباء</w:t>
            </w:r>
          </w:p>
        </w:tc>
        <w:tc>
          <w:tcPr>
            <w:tcW w:w="508" w:type="dxa"/>
            <w:tcBorders>
              <w:top w:val="single" w:sz="4" w:space="0" w:color="auto"/>
              <w:bottom w:val="single" w:sz="4" w:space="0" w:color="auto"/>
            </w:tcBorders>
            <w:shd w:val="clear" w:color="auto" w:fill="C6D9F1" w:themeFill="text2" w:themeFillTint="33"/>
            <w:vAlign w:val="center"/>
          </w:tcPr>
          <w:p w14:paraId="00D48039"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47AD53"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FD136D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80A586C"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7AA4C64"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6</w:t>
            </w:r>
          </w:p>
        </w:tc>
        <w:tc>
          <w:tcPr>
            <w:tcW w:w="7386" w:type="dxa"/>
            <w:gridSpan w:val="3"/>
            <w:tcBorders>
              <w:top w:val="single" w:sz="4" w:space="0" w:color="auto"/>
              <w:left w:val="nil"/>
              <w:bottom w:val="single" w:sz="4" w:space="0" w:color="auto"/>
              <w:right w:val="single" w:sz="4" w:space="0" w:color="auto"/>
            </w:tcBorders>
            <w:shd w:val="clear" w:color="auto" w:fill="auto"/>
          </w:tcPr>
          <w:p w14:paraId="0B41880D" w14:textId="77777777" w:rsidR="009700A6" w:rsidRPr="00B45006" w:rsidRDefault="009700A6" w:rsidP="00D43DE6">
            <w:pPr>
              <w:pStyle w:val="TT9pt"/>
              <w:bidi/>
            </w:pPr>
            <w:r w:rsidRPr="00B45006">
              <w:rPr>
                <w:rtl/>
                <w:lang w:eastAsia="ar"/>
              </w:rPr>
              <w:t>مراعاة تأثير الحدث على إمدادات الغاز</w:t>
            </w:r>
          </w:p>
        </w:tc>
        <w:tc>
          <w:tcPr>
            <w:tcW w:w="508" w:type="dxa"/>
            <w:tcBorders>
              <w:top w:val="single" w:sz="4" w:space="0" w:color="auto"/>
              <w:bottom w:val="single" w:sz="4" w:space="0" w:color="auto"/>
            </w:tcBorders>
            <w:shd w:val="clear" w:color="auto" w:fill="C6D9F1" w:themeFill="text2" w:themeFillTint="33"/>
            <w:vAlign w:val="center"/>
          </w:tcPr>
          <w:p w14:paraId="6C0D078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E6B7B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2289B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0498C15"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FEEF562"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7</w:t>
            </w:r>
          </w:p>
        </w:tc>
        <w:tc>
          <w:tcPr>
            <w:tcW w:w="7386" w:type="dxa"/>
            <w:gridSpan w:val="3"/>
            <w:tcBorders>
              <w:top w:val="single" w:sz="4" w:space="0" w:color="auto"/>
              <w:left w:val="nil"/>
              <w:bottom w:val="single" w:sz="4" w:space="0" w:color="auto"/>
              <w:right w:val="single" w:sz="4" w:space="0" w:color="auto"/>
            </w:tcBorders>
            <w:shd w:val="clear" w:color="auto" w:fill="auto"/>
          </w:tcPr>
          <w:p w14:paraId="6D489BBF" w14:textId="77777777" w:rsidR="009700A6" w:rsidRPr="00B45006" w:rsidRDefault="009700A6" w:rsidP="00D43DE6">
            <w:pPr>
              <w:pStyle w:val="TT9pt"/>
              <w:bidi/>
            </w:pPr>
            <w:r w:rsidRPr="00B45006">
              <w:rPr>
                <w:rtl/>
                <w:lang w:eastAsia="ar"/>
              </w:rPr>
              <w:t>مراعاة تأثير الحدث على إمدادات المياه</w:t>
            </w:r>
          </w:p>
        </w:tc>
        <w:tc>
          <w:tcPr>
            <w:tcW w:w="508" w:type="dxa"/>
            <w:tcBorders>
              <w:top w:val="single" w:sz="4" w:space="0" w:color="auto"/>
              <w:bottom w:val="single" w:sz="4" w:space="0" w:color="auto"/>
            </w:tcBorders>
            <w:shd w:val="clear" w:color="auto" w:fill="C6D9F1" w:themeFill="text2" w:themeFillTint="33"/>
            <w:vAlign w:val="center"/>
          </w:tcPr>
          <w:p w14:paraId="158BE4D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2D7396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C2768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7FE3DC9A"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708FCB35"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8</w:t>
            </w:r>
          </w:p>
        </w:tc>
        <w:tc>
          <w:tcPr>
            <w:tcW w:w="7386" w:type="dxa"/>
            <w:gridSpan w:val="3"/>
            <w:tcBorders>
              <w:top w:val="single" w:sz="4" w:space="0" w:color="auto"/>
              <w:left w:val="nil"/>
              <w:bottom w:val="single" w:sz="4" w:space="0" w:color="auto"/>
              <w:right w:val="single" w:sz="4" w:space="0" w:color="auto"/>
            </w:tcBorders>
            <w:shd w:val="clear" w:color="auto" w:fill="auto"/>
          </w:tcPr>
          <w:p w14:paraId="57739854" w14:textId="77777777" w:rsidR="009700A6" w:rsidRPr="00B45006" w:rsidRDefault="009700A6" w:rsidP="00D43DE6">
            <w:pPr>
              <w:pStyle w:val="TT9pt"/>
              <w:bidi/>
            </w:pPr>
            <w:r w:rsidRPr="00B45006">
              <w:rPr>
                <w:rtl/>
                <w:lang w:eastAsia="ar"/>
              </w:rPr>
              <w:t>مراعاة تأثير الحدث على قنوات التصريف</w:t>
            </w:r>
          </w:p>
        </w:tc>
        <w:tc>
          <w:tcPr>
            <w:tcW w:w="508" w:type="dxa"/>
            <w:tcBorders>
              <w:top w:val="single" w:sz="4" w:space="0" w:color="auto"/>
              <w:bottom w:val="single" w:sz="4" w:space="0" w:color="auto"/>
            </w:tcBorders>
            <w:shd w:val="clear" w:color="auto" w:fill="C6D9F1" w:themeFill="text2" w:themeFillTint="33"/>
            <w:vAlign w:val="center"/>
          </w:tcPr>
          <w:p w14:paraId="08A7B3E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AD28D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2039E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4FF469B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392ECD0"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9</w:t>
            </w:r>
          </w:p>
        </w:tc>
        <w:tc>
          <w:tcPr>
            <w:tcW w:w="7386" w:type="dxa"/>
            <w:gridSpan w:val="3"/>
            <w:tcBorders>
              <w:top w:val="single" w:sz="4" w:space="0" w:color="auto"/>
              <w:left w:val="nil"/>
              <w:bottom w:val="single" w:sz="4" w:space="0" w:color="auto"/>
              <w:right w:val="single" w:sz="4" w:space="0" w:color="auto"/>
            </w:tcBorders>
            <w:shd w:val="clear" w:color="auto" w:fill="auto"/>
          </w:tcPr>
          <w:p w14:paraId="1693E4EC" w14:textId="77777777" w:rsidR="009700A6" w:rsidRPr="00B45006" w:rsidRDefault="009700A6" w:rsidP="00D43DE6">
            <w:pPr>
              <w:pStyle w:val="TT9pt"/>
              <w:bidi/>
            </w:pPr>
            <w:r w:rsidRPr="00B45006">
              <w:rPr>
                <w:rtl/>
                <w:lang w:eastAsia="ar"/>
              </w:rPr>
              <w:t>مراعاة تأثير الحدث على الخدمات الأخرى</w:t>
            </w:r>
          </w:p>
        </w:tc>
        <w:tc>
          <w:tcPr>
            <w:tcW w:w="508" w:type="dxa"/>
            <w:tcBorders>
              <w:top w:val="single" w:sz="4" w:space="0" w:color="auto"/>
              <w:bottom w:val="single" w:sz="4" w:space="0" w:color="auto"/>
            </w:tcBorders>
            <w:shd w:val="clear" w:color="auto" w:fill="C6D9F1" w:themeFill="text2" w:themeFillTint="33"/>
            <w:vAlign w:val="center"/>
          </w:tcPr>
          <w:p w14:paraId="42C1E0C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D981E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D59FAB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6E5F3FEF" w14:textId="77777777" w:rsidTr="00D43DE6">
        <w:trPr>
          <w:trHeight w:val="286"/>
        </w:trPr>
        <w:tc>
          <w:tcPr>
            <w:tcW w:w="1180" w:type="dxa"/>
            <w:tcBorders>
              <w:top w:val="single" w:sz="4" w:space="0" w:color="auto"/>
              <w:left w:val="single" w:sz="4" w:space="0" w:color="auto"/>
              <w:bottom w:val="single" w:sz="4" w:space="0" w:color="auto"/>
            </w:tcBorders>
            <w:shd w:val="clear" w:color="auto" w:fill="auto"/>
            <w:noWrap/>
            <w:vAlign w:val="center"/>
          </w:tcPr>
          <w:p w14:paraId="6E878703" w14:textId="77777777" w:rsidR="009700A6" w:rsidRPr="007F0184" w:rsidRDefault="009700A6" w:rsidP="00D43DE6">
            <w:pPr>
              <w:pStyle w:val="TT9pt"/>
              <w:bidi/>
              <w:rPr>
                <w:rFonts w:asciiTheme="minorBidi" w:hAnsiTheme="minorBidi" w:cstheme="minorBidi"/>
              </w:rPr>
            </w:pPr>
            <w:r w:rsidRPr="007F0184">
              <w:rPr>
                <w:rFonts w:asciiTheme="minorBidi" w:hAnsiTheme="minorBidi" w:cstheme="minorBidi"/>
                <w:rtl/>
                <w:lang w:eastAsia="ar"/>
              </w:rPr>
              <w:t>10</w:t>
            </w:r>
          </w:p>
        </w:tc>
        <w:tc>
          <w:tcPr>
            <w:tcW w:w="7386" w:type="dxa"/>
            <w:gridSpan w:val="3"/>
            <w:tcBorders>
              <w:top w:val="single" w:sz="4" w:space="0" w:color="auto"/>
              <w:bottom w:val="single" w:sz="4" w:space="0" w:color="auto"/>
            </w:tcBorders>
            <w:shd w:val="clear" w:color="auto" w:fill="auto"/>
          </w:tcPr>
          <w:p w14:paraId="60536484" w14:textId="77777777" w:rsidR="009700A6" w:rsidRPr="00B45006" w:rsidRDefault="009700A6" w:rsidP="00D43DE6">
            <w:pPr>
              <w:pStyle w:val="TT9pt"/>
              <w:bidi/>
            </w:pPr>
            <w:r w:rsidRPr="00B45006">
              <w:rPr>
                <w:rtl/>
                <w:lang w:eastAsia="ar"/>
              </w:rPr>
              <w:t>زيادة المخاطر الناجمة عن بكتيريا الليجيونيلا</w:t>
            </w:r>
          </w:p>
        </w:tc>
        <w:tc>
          <w:tcPr>
            <w:tcW w:w="508" w:type="dxa"/>
            <w:tcBorders>
              <w:top w:val="single" w:sz="4" w:space="0" w:color="auto"/>
              <w:bottom w:val="single" w:sz="4" w:space="0" w:color="auto"/>
            </w:tcBorders>
            <w:shd w:val="clear" w:color="auto" w:fill="C6D9F1" w:themeFill="text2" w:themeFillTint="33"/>
            <w:vAlign w:val="center"/>
          </w:tcPr>
          <w:p w14:paraId="7A44017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DF9AA3F"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E04EF5B"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4CE7AC5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5724B7C6"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11</w:t>
            </w:r>
          </w:p>
        </w:tc>
        <w:tc>
          <w:tcPr>
            <w:tcW w:w="7386" w:type="dxa"/>
            <w:gridSpan w:val="3"/>
            <w:tcBorders>
              <w:top w:val="single" w:sz="4" w:space="0" w:color="auto"/>
              <w:bottom w:val="single" w:sz="4" w:space="0" w:color="auto"/>
            </w:tcBorders>
            <w:shd w:val="clear" w:color="auto" w:fill="auto"/>
          </w:tcPr>
          <w:p w14:paraId="36AAFBD3" w14:textId="77777777" w:rsidR="009700A6" w:rsidRPr="00B45006" w:rsidRDefault="009700A6" w:rsidP="00D43DE6">
            <w:pPr>
              <w:pStyle w:val="TT9pt"/>
              <w:bidi/>
            </w:pPr>
            <w:r w:rsidRPr="00B45006">
              <w:rPr>
                <w:rtl/>
                <w:lang w:eastAsia="ar"/>
              </w:rPr>
              <w:t xml:space="preserve">مراعاة تأثير الحدث على أمن الموقع </w:t>
            </w:r>
          </w:p>
        </w:tc>
        <w:tc>
          <w:tcPr>
            <w:tcW w:w="508" w:type="dxa"/>
            <w:tcBorders>
              <w:top w:val="single" w:sz="4" w:space="0" w:color="auto"/>
              <w:bottom w:val="single" w:sz="4" w:space="0" w:color="auto"/>
            </w:tcBorders>
            <w:shd w:val="clear" w:color="auto" w:fill="C6D9F1" w:themeFill="text2" w:themeFillTint="33"/>
            <w:vAlign w:val="center"/>
          </w:tcPr>
          <w:p w14:paraId="588B9FC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F7D4BC3"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4D07A12"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2EF8E2A3"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ECAD74C"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12</w:t>
            </w:r>
          </w:p>
        </w:tc>
        <w:tc>
          <w:tcPr>
            <w:tcW w:w="7386" w:type="dxa"/>
            <w:gridSpan w:val="3"/>
            <w:tcBorders>
              <w:top w:val="single" w:sz="4" w:space="0" w:color="auto"/>
              <w:bottom w:val="single" w:sz="4" w:space="0" w:color="auto"/>
            </w:tcBorders>
            <w:shd w:val="clear" w:color="auto" w:fill="auto"/>
          </w:tcPr>
          <w:p w14:paraId="76B27511" w14:textId="77777777" w:rsidR="009700A6" w:rsidRPr="00B45006" w:rsidRDefault="009700A6" w:rsidP="00D43DE6">
            <w:pPr>
              <w:pStyle w:val="TT9pt"/>
              <w:bidi/>
            </w:pPr>
            <w:r w:rsidRPr="00B45006">
              <w:rPr>
                <w:rtl/>
                <w:lang w:eastAsia="ar"/>
              </w:rPr>
              <w:t xml:space="preserve">التأثير على إعادة تفعيل إطلاق الإنذارات </w:t>
            </w:r>
          </w:p>
        </w:tc>
        <w:tc>
          <w:tcPr>
            <w:tcW w:w="508" w:type="dxa"/>
            <w:tcBorders>
              <w:top w:val="single" w:sz="4" w:space="0" w:color="auto"/>
              <w:bottom w:val="single" w:sz="4" w:space="0" w:color="auto"/>
            </w:tcBorders>
            <w:shd w:val="clear" w:color="auto" w:fill="C6D9F1" w:themeFill="text2" w:themeFillTint="33"/>
            <w:vAlign w:val="center"/>
          </w:tcPr>
          <w:p w14:paraId="3742141F"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0AC85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B4C51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49DE3DA0"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D1B494E"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13</w:t>
            </w:r>
          </w:p>
        </w:tc>
        <w:tc>
          <w:tcPr>
            <w:tcW w:w="7386" w:type="dxa"/>
            <w:gridSpan w:val="3"/>
            <w:tcBorders>
              <w:top w:val="single" w:sz="4" w:space="0" w:color="auto"/>
              <w:bottom w:val="single" w:sz="4" w:space="0" w:color="auto"/>
            </w:tcBorders>
            <w:shd w:val="clear" w:color="auto" w:fill="auto"/>
          </w:tcPr>
          <w:p w14:paraId="3AD7F0C1" w14:textId="77777777" w:rsidR="009700A6" w:rsidRPr="00B45006" w:rsidRDefault="009700A6" w:rsidP="00D43DE6">
            <w:pPr>
              <w:pStyle w:val="TT9pt"/>
              <w:bidi/>
            </w:pPr>
            <w:r w:rsidRPr="00B45006">
              <w:rPr>
                <w:rtl/>
                <w:lang w:eastAsia="ar"/>
              </w:rPr>
              <w:t>هل هناك تأثير على النفايات الطبية؟</w:t>
            </w:r>
          </w:p>
        </w:tc>
        <w:tc>
          <w:tcPr>
            <w:tcW w:w="508" w:type="dxa"/>
            <w:tcBorders>
              <w:top w:val="single" w:sz="4" w:space="0" w:color="auto"/>
              <w:bottom w:val="single" w:sz="4" w:space="0" w:color="auto"/>
            </w:tcBorders>
            <w:shd w:val="clear" w:color="auto" w:fill="C6D9F1" w:themeFill="text2" w:themeFillTint="33"/>
            <w:vAlign w:val="center"/>
          </w:tcPr>
          <w:p w14:paraId="093BF78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93C09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B507D2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EB0DB4D"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DEEF1A6" w14:textId="77777777" w:rsidR="009700A6" w:rsidRDefault="009700A6" w:rsidP="00D43DE6">
            <w:pPr>
              <w:pStyle w:val="TT9pt"/>
              <w:bidi/>
              <w:rPr>
                <w:rFonts w:asciiTheme="minorBidi" w:hAnsiTheme="minorBidi" w:cstheme="minorBidi"/>
              </w:rPr>
            </w:pPr>
            <w:r>
              <w:rPr>
                <w:rFonts w:asciiTheme="minorBidi" w:hAnsiTheme="minorBidi" w:cstheme="minorBidi"/>
                <w:rtl/>
                <w:lang w:eastAsia="ar"/>
              </w:rPr>
              <w:t>14</w:t>
            </w:r>
          </w:p>
        </w:tc>
        <w:tc>
          <w:tcPr>
            <w:tcW w:w="7386" w:type="dxa"/>
            <w:gridSpan w:val="3"/>
            <w:tcBorders>
              <w:top w:val="single" w:sz="4" w:space="0" w:color="auto"/>
              <w:bottom w:val="single" w:sz="4" w:space="0" w:color="auto"/>
            </w:tcBorders>
            <w:shd w:val="clear" w:color="auto" w:fill="auto"/>
          </w:tcPr>
          <w:p w14:paraId="02B954EF" w14:textId="77777777" w:rsidR="009700A6" w:rsidRPr="00B45006" w:rsidRDefault="009700A6" w:rsidP="00D43DE6">
            <w:pPr>
              <w:pStyle w:val="TT9pt"/>
              <w:bidi/>
            </w:pPr>
            <w:r w:rsidRPr="00B45006">
              <w:rPr>
                <w:rtl/>
                <w:lang w:eastAsia="ar"/>
              </w:rPr>
              <w:t>الاتفاق على نطاق المسؤولية</w:t>
            </w:r>
          </w:p>
        </w:tc>
        <w:tc>
          <w:tcPr>
            <w:tcW w:w="508" w:type="dxa"/>
            <w:tcBorders>
              <w:top w:val="single" w:sz="4" w:space="0" w:color="auto"/>
              <w:bottom w:val="single" w:sz="4" w:space="0" w:color="auto"/>
            </w:tcBorders>
            <w:shd w:val="clear" w:color="auto" w:fill="C6D9F1" w:themeFill="text2" w:themeFillTint="33"/>
            <w:vAlign w:val="center"/>
          </w:tcPr>
          <w:p w14:paraId="1AFC1065"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30DB5AE"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FFAD8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D22B972"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01D9E8DA"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15</w:t>
            </w:r>
          </w:p>
        </w:tc>
        <w:tc>
          <w:tcPr>
            <w:tcW w:w="7386" w:type="dxa"/>
            <w:gridSpan w:val="3"/>
            <w:tcBorders>
              <w:top w:val="single" w:sz="4" w:space="0" w:color="auto"/>
              <w:bottom w:val="single" w:sz="4" w:space="0" w:color="auto"/>
            </w:tcBorders>
            <w:shd w:val="clear" w:color="auto" w:fill="auto"/>
          </w:tcPr>
          <w:p w14:paraId="1FC69870" w14:textId="77777777" w:rsidR="009700A6" w:rsidRPr="00B45006" w:rsidRDefault="009700A6" w:rsidP="00D43DE6">
            <w:pPr>
              <w:pStyle w:val="TT9pt"/>
              <w:bidi/>
            </w:pPr>
            <w:r w:rsidRPr="00B45006">
              <w:rPr>
                <w:rtl/>
                <w:lang w:eastAsia="ar"/>
              </w:rPr>
              <w:t xml:space="preserve">إجراءات الإدارة السريرية </w:t>
            </w:r>
          </w:p>
        </w:tc>
        <w:tc>
          <w:tcPr>
            <w:tcW w:w="508" w:type="dxa"/>
            <w:tcBorders>
              <w:top w:val="single" w:sz="4" w:space="0" w:color="auto"/>
              <w:bottom w:val="single" w:sz="4" w:space="0" w:color="auto"/>
            </w:tcBorders>
            <w:shd w:val="clear" w:color="auto" w:fill="C6D9F1" w:themeFill="text2" w:themeFillTint="33"/>
            <w:vAlign w:val="center"/>
          </w:tcPr>
          <w:p w14:paraId="20D2BEB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FEBE5B2"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7D7CEB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6D04DA0A" w14:textId="77777777" w:rsidTr="00D43DE6">
        <w:trPr>
          <w:trHeight w:val="350"/>
        </w:trPr>
        <w:tc>
          <w:tcPr>
            <w:tcW w:w="1180" w:type="dxa"/>
            <w:tcBorders>
              <w:top w:val="single" w:sz="4" w:space="0" w:color="auto"/>
              <w:left w:val="single" w:sz="4" w:space="0" w:color="auto"/>
              <w:bottom w:val="single" w:sz="4" w:space="0" w:color="auto"/>
            </w:tcBorders>
            <w:shd w:val="clear" w:color="auto" w:fill="auto"/>
            <w:noWrap/>
            <w:vAlign w:val="center"/>
          </w:tcPr>
          <w:p w14:paraId="58311843"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16</w:t>
            </w:r>
          </w:p>
        </w:tc>
        <w:tc>
          <w:tcPr>
            <w:tcW w:w="7386" w:type="dxa"/>
            <w:gridSpan w:val="3"/>
            <w:tcBorders>
              <w:top w:val="single" w:sz="4" w:space="0" w:color="auto"/>
              <w:bottom w:val="single" w:sz="4" w:space="0" w:color="auto"/>
            </w:tcBorders>
            <w:shd w:val="clear" w:color="auto" w:fill="auto"/>
          </w:tcPr>
          <w:p w14:paraId="6E7CB7FA" w14:textId="77777777" w:rsidR="009700A6" w:rsidRPr="00B45006" w:rsidRDefault="009700A6" w:rsidP="00D43DE6">
            <w:pPr>
              <w:pStyle w:val="TT9pt"/>
              <w:bidi/>
            </w:pPr>
            <w:r w:rsidRPr="00B45006">
              <w:rPr>
                <w:rtl/>
                <w:lang w:eastAsia="ar"/>
              </w:rPr>
              <w:t>مشاركة فريق مكافحة العدوى</w:t>
            </w:r>
          </w:p>
        </w:tc>
        <w:tc>
          <w:tcPr>
            <w:tcW w:w="508" w:type="dxa"/>
            <w:tcBorders>
              <w:top w:val="single" w:sz="4" w:space="0" w:color="auto"/>
              <w:bottom w:val="single" w:sz="4" w:space="0" w:color="auto"/>
            </w:tcBorders>
            <w:shd w:val="clear" w:color="auto" w:fill="C6D9F1" w:themeFill="text2" w:themeFillTint="33"/>
            <w:vAlign w:val="center"/>
          </w:tcPr>
          <w:p w14:paraId="41AAD26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569880"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25539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77E554A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6E2D9A15"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17</w:t>
            </w:r>
          </w:p>
        </w:tc>
        <w:tc>
          <w:tcPr>
            <w:tcW w:w="7386" w:type="dxa"/>
            <w:gridSpan w:val="3"/>
            <w:tcBorders>
              <w:top w:val="single" w:sz="4" w:space="0" w:color="auto"/>
              <w:bottom w:val="single" w:sz="4" w:space="0" w:color="auto"/>
            </w:tcBorders>
            <w:shd w:val="clear" w:color="auto" w:fill="auto"/>
          </w:tcPr>
          <w:p w14:paraId="667D107C" w14:textId="77777777" w:rsidR="009700A6" w:rsidRPr="00B45006" w:rsidRDefault="009700A6" w:rsidP="00D43DE6">
            <w:pPr>
              <w:pStyle w:val="TT9pt"/>
              <w:bidi/>
            </w:pPr>
            <w:r w:rsidRPr="00B45006">
              <w:rPr>
                <w:rtl/>
                <w:lang w:eastAsia="ar"/>
              </w:rPr>
              <w:t>هل يجب مخاطبة العلاقات العامة؟</w:t>
            </w:r>
          </w:p>
        </w:tc>
        <w:tc>
          <w:tcPr>
            <w:tcW w:w="508" w:type="dxa"/>
            <w:tcBorders>
              <w:top w:val="single" w:sz="4" w:space="0" w:color="auto"/>
              <w:bottom w:val="single" w:sz="4" w:space="0" w:color="auto"/>
            </w:tcBorders>
            <w:shd w:val="clear" w:color="auto" w:fill="C6D9F1" w:themeFill="text2" w:themeFillTint="33"/>
            <w:vAlign w:val="center"/>
          </w:tcPr>
          <w:p w14:paraId="66EE64CC"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29DDAB2"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DBD0C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35DDD171"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33ECABBC"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18</w:t>
            </w:r>
          </w:p>
        </w:tc>
        <w:tc>
          <w:tcPr>
            <w:tcW w:w="7386" w:type="dxa"/>
            <w:gridSpan w:val="3"/>
            <w:tcBorders>
              <w:top w:val="single" w:sz="4" w:space="0" w:color="auto"/>
              <w:bottom w:val="single" w:sz="4" w:space="0" w:color="auto"/>
            </w:tcBorders>
            <w:shd w:val="clear" w:color="auto" w:fill="auto"/>
          </w:tcPr>
          <w:p w14:paraId="19851FE5" w14:textId="77777777" w:rsidR="009700A6" w:rsidRPr="00B45006" w:rsidRDefault="009700A6" w:rsidP="00D43DE6">
            <w:pPr>
              <w:pStyle w:val="TT9pt"/>
              <w:bidi/>
            </w:pPr>
            <w:r w:rsidRPr="00B45006">
              <w:rPr>
                <w:rtl/>
                <w:lang w:eastAsia="ar"/>
              </w:rPr>
              <w:t>استعراض اتفاقيات مستوى الخدمات مع الموردين</w:t>
            </w:r>
          </w:p>
        </w:tc>
        <w:tc>
          <w:tcPr>
            <w:tcW w:w="508" w:type="dxa"/>
            <w:tcBorders>
              <w:top w:val="single" w:sz="4" w:space="0" w:color="auto"/>
              <w:bottom w:val="single" w:sz="4" w:space="0" w:color="auto"/>
            </w:tcBorders>
            <w:shd w:val="clear" w:color="auto" w:fill="C6D9F1" w:themeFill="text2" w:themeFillTint="33"/>
            <w:vAlign w:val="center"/>
          </w:tcPr>
          <w:p w14:paraId="23254A7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8A59801"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3C55F1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03D68C4"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9B8BEF5"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19</w:t>
            </w:r>
          </w:p>
        </w:tc>
        <w:tc>
          <w:tcPr>
            <w:tcW w:w="7386" w:type="dxa"/>
            <w:gridSpan w:val="3"/>
            <w:tcBorders>
              <w:top w:val="single" w:sz="4" w:space="0" w:color="auto"/>
              <w:bottom w:val="single" w:sz="4" w:space="0" w:color="auto"/>
            </w:tcBorders>
            <w:shd w:val="clear" w:color="auto" w:fill="auto"/>
          </w:tcPr>
          <w:p w14:paraId="5F828DDA" w14:textId="77777777" w:rsidR="009700A6" w:rsidRPr="00B45006" w:rsidRDefault="009700A6" w:rsidP="00D43DE6">
            <w:pPr>
              <w:pStyle w:val="TT9pt"/>
              <w:bidi/>
            </w:pPr>
            <w:r w:rsidRPr="00B45006">
              <w:rPr>
                <w:rtl/>
                <w:lang w:eastAsia="ar"/>
              </w:rPr>
              <w:t>إشراك الخدمات التجارية</w:t>
            </w:r>
          </w:p>
        </w:tc>
        <w:tc>
          <w:tcPr>
            <w:tcW w:w="508" w:type="dxa"/>
            <w:tcBorders>
              <w:top w:val="single" w:sz="4" w:space="0" w:color="auto"/>
              <w:bottom w:val="single" w:sz="4" w:space="0" w:color="auto"/>
            </w:tcBorders>
            <w:shd w:val="clear" w:color="auto" w:fill="C6D9F1" w:themeFill="text2" w:themeFillTint="33"/>
            <w:vAlign w:val="center"/>
          </w:tcPr>
          <w:p w14:paraId="2E88BDA9"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E0D196"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1D555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69078B2" w14:textId="77777777" w:rsidTr="00D43DE6">
        <w:trPr>
          <w:trHeight w:val="305"/>
        </w:trPr>
        <w:tc>
          <w:tcPr>
            <w:tcW w:w="1180" w:type="dxa"/>
            <w:tcBorders>
              <w:top w:val="single" w:sz="4" w:space="0" w:color="auto"/>
              <w:left w:val="single" w:sz="4" w:space="0" w:color="auto"/>
              <w:bottom w:val="single" w:sz="4" w:space="0" w:color="auto"/>
            </w:tcBorders>
            <w:shd w:val="clear" w:color="auto" w:fill="auto"/>
            <w:noWrap/>
            <w:vAlign w:val="center"/>
          </w:tcPr>
          <w:p w14:paraId="1EE8DE34"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20</w:t>
            </w:r>
          </w:p>
        </w:tc>
        <w:tc>
          <w:tcPr>
            <w:tcW w:w="7386" w:type="dxa"/>
            <w:gridSpan w:val="3"/>
            <w:tcBorders>
              <w:top w:val="single" w:sz="4" w:space="0" w:color="auto"/>
              <w:bottom w:val="single" w:sz="4" w:space="0" w:color="auto"/>
            </w:tcBorders>
            <w:shd w:val="clear" w:color="auto" w:fill="auto"/>
          </w:tcPr>
          <w:p w14:paraId="66A130CD" w14:textId="77777777" w:rsidR="009700A6" w:rsidRPr="00B45006" w:rsidRDefault="009700A6" w:rsidP="00D43DE6">
            <w:pPr>
              <w:pStyle w:val="TT9pt"/>
              <w:bidi/>
            </w:pPr>
            <w:r>
              <w:rPr>
                <w:rtl/>
                <w:lang w:eastAsia="ar"/>
              </w:rPr>
              <w:t>تسجيل بيانات الاتصال بأفراد الجهات العامة</w:t>
            </w:r>
          </w:p>
        </w:tc>
        <w:tc>
          <w:tcPr>
            <w:tcW w:w="508" w:type="dxa"/>
            <w:tcBorders>
              <w:top w:val="single" w:sz="4" w:space="0" w:color="auto"/>
              <w:bottom w:val="single" w:sz="4" w:space="0" w:color="auto"/>
            </w:tcBorders>
            <w:shd w:val="clear" w:color="auto" w:fill="C6D9F1" w:themeFill="text2" w:themeFillTint="33"/>
            <w:vAlign w:val="center"/>
          </w:tcPr>
          <w:p w14:paraId="50DA265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BFE2A87"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B26318"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1F5C266A" w14:textId="77777777" w:rsidTr="00D43DE6">
        <w:trPr>
          <w:trHeight w:val="30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30A7F" w14:textId="77777777" w:rsidR="009700A6" w:rsidRPr="003B71CA" w:rsidRDefault="009700A6" w:rsidP="00D43DE6">
            <w:pPr>
              <w:pStyle w:val="TT9pt"/>
              <w:bidi/>
              <w:rPr>
                <w:rFonts w:asciiTheme="minorBidi" w:hAnsiTheme="minorBidi" w:cstheme="minorBidi"/>
              </w:rPr>
            </w:pPr>
            <w:r>
              <w:rPr>
                <w:rFonts w:asciiTheme="minorBidi" w:hAnsiTheme="minorBidi" w:cstheme="minorBidi"/>
                <w:rtl/>
                <w:lang w:eastAsia="ar"/>
              </w:rPr>
              <w:t>21</w:t>
            </w:r>
          </w:p>
        </w:tc>
        <w:tc>
          <w:tcPr>
            <w:tcW w:w="7386" w:type="dxa"/>
            <w:gridSpan w:val="3"/>
            <w:tcBorders>
              <w:top w:val="single" w:sz="4" w:space="0" w:color="auto"/>
              <w:left w:val="single" w:sz="4" w:space="0" w:color="auto"/>
              <w:bottom w:val="single" w:sz="4" w:space="0" w:color="auto"/>
              <w:right w:val="single" w:sz="4" w:space="0" w:color="auto"/>
            </w:tcBorders>
            <w:shd w:val="clear" w:color="auto" w:fill="auto"/>
          </w:tcPr>
          <w:p w14:paraId="3B668F11" w14:textId="77777777" w:rsidR="009700A6" w:rsidRDefault="009700A6" w:rsidP="00D43DE6">
            <w:pPr>
              <w:pStyle w:val="TT9pt"/>
              <w:bidi/>
            </w:pPr>
            <w:r w:rsidRPr="00B45006">
              <w:rPr>
                <w:rtl/>
                <w:lang w:eastAsia="ar"/>
              </w:rPr>
              <w:t>تحديد موقع توريد المعدات المتخصصة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688B4C5A"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2FCF5FB"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D757D7D" w14:textId="77777777" w:rsidR="009700A6" w:rsidRPr="0093784F" w:rsidRDefault="009700A6" w:rsidP="00D43DE6">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513C96">
              <w:rPr>
                <w:rFonts w:cs="Arial"/>
                <w:color w:val="000000"/>
                <w:rtl/>
                <w:lang w:eastAsia="ar"/>
              </w:rPr>
            </w:r>
            <w:r w:rsidR="00513C96">
              <w:rPr>
                <w:rFonts w:cs="Arial"/>
                <w:color w:val="000000"/>
                <w:rtl/>
                <w:lang w:eastAsia="ar"/>
              </w:rPr>
              <w:fldChar w:fldCharType="separate"/>
            </w:r>
            <w:r w:rsidRPr="0093784F">
              <w:rPr>
                <w:rFonts w:cs="Arial"/>
                <w:color w:val="000000"/>
                <w:rtl/>
                <w:lang w:eastAsia="ar"/>
              </w:rPr>
              <w:fldChar w:fldCharType="end"/>
            </w:r>
          </w:p>
        </w:tc>
      </w:tr>
      <w:tr w:rsidR="009700A6" w:rsidRPr="0093784F" w14:paraId="09C9DEF0" w14:textId="77777777" w:rsidTr="00D43DE6">
        <w:trPr>
          <w:trHeight w:val="105"/>
        </w:trPr>
        <w:tc>
          <w:tcPr>
            <w:tcW w:w="1180" w:type="dxa"/>
            <w:tcBorders>
              <w:top w:val="single" w:sz="4" w:space="0" w:color="auto"/>
              <w:left w:val="single" w:sz="4" w:space="0" w:color="auto"/>
              <w:bottom w:val="single" w:sz="4" w:space="0" w:color="auto"/>
            </w:tcBorders>
            <w:shd w:val="clear" w:color="auto" w:fill="264B5A"/>
            <w:noWrap/>
            <w:vAlign w:val="center"/>
          </w:tcPr>
          <w:p w14:paraId="2D3A69AE" w14:textId="77777777" w:rsidR="009700A6" w:rsidRPr="0093784F" w:rsidRDefault="009700A6" w:rsidP="00D43DE6">
            <w:pPr>
              <w:pStyle w:val="THWhite"/>
              <w:bidi/>
            </w:pPr>
            <w:r w:rsidRPr="0093784F">
              <w:rPr>
                <w:rtl/>
                <w:lang w:eastAsia="ar"/>
              </w:rPr>
              <w:t>الرقم</w:t>
            </w:r>
          </w:p>
        </w:tc>
        <w:tc>
          <w:tcPr>
            <w:tcW w:w="3712" w:type="dxa"/>
            <w:tcBorders>
              <w:top w:val="single" w:sz="4" w:space="0" w:color="auto"/>
              <w:bottom w:val="single" w:sz="4" w:space="0" w:color="auto"/>
            </w:tcBorders>
            <w:shd w:val="clear" w:color="auto" w:fill="264B5A"/>
            <w:vAlign w:val="center"/>
          </w:tcPr>
          <w:p w14:paraId="34F50264" w14:textId="77777777" w:rsidR="009700A6" w:rsidRPr="0093784F" w:rsidRDefault="009700A6" w:rsidP="00D43DE6">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3669896D" w14:textId="77777777" w:rsidR="009700A6" w:rsidRPr="0093784F" w:rsidRDefault="009700A6" w:rsidP="00D43DE6">
            <w:pPr>
              <w:pStyle w:val="THWhite"/>
              <w:bidi/>
            </w:pPr>
            <w:r w:rsidRPr="0093784F">
              <w:rPr>
                <w:rtl/>
                <w:lang w:eastAsia="ar"/>
              </w:rPr>
              <w:t>القرار</w:t>
            </w:r>
          </w:p>
        </w:tc>
      </w:tr>
      <w:tr w:rsidR="009700A6" w:rsidRPr="0093784F" w14:paraId="373C7B3C" w14:textId="77777777" w:rsidTr="00D43DE6">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207A437A"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0D7B7232"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3D89798" w14:textId="77777777" w:rsidR="009700A6" w:rsidRPr="0093784F" w:rsidRDefault="009700A6" w:rsidP="00D43DE6">
            <w:pPr>
              <w:pStyle w:val="TT9pt"/>
              <w:bidi/>
            </w:pPr>
          </w:p>
        </w:tc>
      </w:tr>
      <w:tr w:rsidR="009700A6" w:rsidRPr="0093784F" w14:paraId="37165EF6" w14:textId="77777777" w:rsidTr="00D43DE6">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26507E8C"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79137ADA"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B5CEDA9" w14:textId="77777777" w:rsidR="009700A6" w:rsidRPr="0093784F" w:rsidRDefault="009700A6" w:rsidP="00D43DE6">
            <w:pPr>
              <w:pStyle w:val="TT9pt"/>
              <w:bidi/>
            </w:pPr>
          </w:p>
        </w:tc>
      </w:tr>
      <w:tr w:rsidR="009700A6" w:rsidRPr="0093784F" w14:paraId="23E7B9A8" w14:textId="77777777" w:rsidTr="00D43DE6">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7045D2DD"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41B75DC6"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954794" w14:textId="77777777" w:rsidR="009700A6" w:rsidRPr="0093784F" w:rsidRDefault="009700A6" w:rsidP="00D43DE6">
            <w:pPr>
              <w:pStyle w:val="TT9pt"/>
              <w:bidi/>
            </w:pPr>
          </w:p>
        </w:tc>
      </w:tr>
      <w:tr w:rsidR="009700A6" w:rsidRPr="0093784F" w14:paraId="3FFB765E" w14:textId="77777777" w:rsidTr="00D43DE6">
        <w:trPr>
          <w:trHeight w:val="105"/>
        </w:trPr>
        <w:tc>
          <w:tcPr>
            <w:tcW w:w="1180" w:type="dxa"/>
            <w:tcBorders>
              <w:top w:val="single" w:sz="4" w:space="0" w:color="auto"/>
              <w:left w:val="single" w:sz="4" w:space="0" w:color="auto"/>
              <w:bottom w:val="single" w:sz="4" w:space="0" w:color="auto"/>
            </w:tcBorders>
            <w:shd w:val="clear" w:color="auto" w:fill="auto"/>
            <w:noWrap/>
            <w:vAlign w:val="center"/>
          </w:tcPr>
          <w:p w14:paraId="0BCA210D" w14:textId="77777777" w:rsidR="009700A6" w:rsidRPr="0093784F" w:rsidRDefault="009700A6" w:rsidP="00D43DE6">
            <w:pPr>
              <w:pStyle w:val="TT9pt"/>
              <w:bidi/>
            </w:pPr>
          </w:p>
        </w:tc>
        <w:tc>
          <w:tcPr>
            <w:tcW w:w="3712" w:type="dxa"/>
            <w:tcBorders>
              <w:top w:val="single" w:sz="4" w:space="0" w:color="auto"/>
              <w:bottom w:val="single" w:sz="4" w:space="0" w:color="auto"/>
            </w:tcBorders>
            <w:shd w:val="clear" w:color="auto" w:fill="auto"/>
            <w:vAlign w:val="center"/>
          </w:tcPr>
          <w:p w14:paraId="646299FB" w14:textId="77777777" w:rsidR="009700A6" w:rsidRPr="0093784F" w:rsidRDefault="009700A6" w:rsidP="00D43DE6">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5BA1D1B" w14:textId="77777777" w:rsidR="009700A6" w:rsidRPr="0093784F" w:rsidRDefault="009700A6" w:rsidP="00D43DE6">
            <w:pPr>
              <w:pStyle w:val="TT9pt"/>
              <w:bidi/>
            </w:pPr>
          </w:p>
        </w:tc>
      </w:tr>
      <w:tr w:rsidR="009700A6" w:rsidRPr="0093784F" w14:paraId="530E59BA" w14:textId="77777777" w:rsidTr="00D43DE6">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F8BAA8" w14:textId="77777777" w:rsidR="009700A6" w:rsidRPr="00171410" w:rsidRDefault="009700A6" w:rsidP="00D43DE6">
            <w:pPr>
              <w:pStyle w:val="TT9pt"/>
              <w:bidi/>
            </w:pPr>
            <w:r w:rsidRPr="00171410">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1D95F2" w14:textId="77777777" w:rsidR="009700A6" w:rsidRPr="00171410" w:rsidRDefault="009700A6" w:rsidP="00D43DE6">
            <w:pPr>
              <w:pStyle w:val="TT9pt"/>
              <w:bidi/>
            </w:pPr>
            <w:r w:rsidRPr="00171410">
              <w:rPr>
                <w:rtl/>
                <w:lang w:eastAsia="ar"/>
              </w:rPr>
              <w:t>اسم المراجع / التوقيع والتاريخ:</w:t>
            </w:r>
          </w:p>
        </w:tc>
      </w:tr>
      <w:tr w:rsidR="009700A6" w:rsidRPr="0093784F" w14:paraId="7EDF065D" w14:textId="77777777" w:rsidTr="00D43DE6">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95153A" w14:textId="77777777" w:rsidR="009700A6" w:rsidRPr="0093784F" w:rsidRDefault="009700A6" w:rsidP="00D43DE6">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5C380C" w14:textId="77777777" w:rsidR="009700A6" w:rsidRPr="0093784F" w:rsidRDefault="009700A6" w:rsidP="00D43DE6">
            <w:pPr>
              <w:pStyle w:val="TT9pt"/>
              <w:bidi/>
            </w:pPr>
          </w:p>
        </w:tc>
      </w:tr>
    </w:tbl>
    <w:p w14:paraId="755014CB" w14:textId="7A298E44" w:rsidR="00A40481" w:rsidRPr="003F16B2" w:rsidRDefault="003F16B2" w:rsidP="003F16B2">
      <w:pPr>
        <w:tabs>
          <w:tab w:val="left" w:pos="7290"/>
        </w:tabs>
        <w:bidi/>
      </w:pPr>
      <w:r>
        <w:rPr>
          <w:rtl/>
          <w:lang w:eastAsia="ar"/>
        </w:rPr>
        <w:tab/>
      </w:r>
    </w:p>
    <w:sectPr w:rsidR="00A40481" w:rsidRPr="003F16B2"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8F91" w14:textId="77777777" w:rsidR="00513C96" w:rsidRDefault="00513C96">
      <w:r>
        <w:separator/>
      </w:r>
    </w:p>
    <w:p w14:paraId="29408EA2" w14:textId="77777777" w:rsidR="00513C96" w:rsidRDefault="00513C96"/>
  </w:endnote>
  <w:endnote w:type="continuationSeparator" w:id="0">
    <w:p w14:paraId="792E72DE" w14:textId="77777777" w:rsidR="00513C96" w:rsidRDefault="00513C96">
      <w:r>
        <w:continuationSeparator/>
      </w:r>
    </w:p>
    <w:p w14:paraId="05F9983A" w14:textId="77777777" w:rsidR="00513C96" w:rsidRDefault="00513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C5F2" w14:textId="77777777" w:rsidR="00C65C6B" w:rsidRDefault="00C65C6B">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96398D">
    <w:pPr>
      <w:pStyle w:val="Footer"/>
      <w:bidi/>
      <w:jc w:val="left"/>
      <w:rPr>
        <w:sz w:val="16"/>
        <w:szCs w:val="16"/>
        <w:lang w:val="en-AU"/>
      </w:rPr>
    </w:pPr>
  </w:p>
  <w:p w14:paraId="083BAEF8" w14:textId="3D7BA143" w:rsidR="00A56C05" w:rsidRPr="006C1ABD" w:rsidRDefault="00A56C05" w:rsidP="00A56C0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249E2A21" wp14:editId="62C2EF54">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E09844"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8098C50F108443C82DCF7A5F43016C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EOM-ZO0-TP-000051-AR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B3C626ECA34D4B1393030D46840BFB7B"/>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4B40E66" w14:textId="7D07DAC6" w:rsidR="00A56C05" w:rsidRPr="006C1ABD" w:rsidRDefault="00A56C05" w:rsidP="00A56C0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3A9942A3" w:rsidR="009210BF" w:rsidRDefault="00A56C05" w:rsidP="00A56C05">
    <w:pPr>
      <w:bidi/>
      <w:jc w:val="right"/>
      <w:rPr>
        <w:rFonts w:ascii="Calibri" w:hAnsi="Calibri" w:cs="Calibri" w:hint="cs"/>
        <w:sz w:val="12"/>
        <w:szCs w:val="12"/>
        <w:lang w:val="en-GB"/>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08CC" w14:textId="77777777" w:rsidR="00C65C6B" w:rsidRDefault="00C65C6B">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8460" w14:textId="77777777" w:rsidR="00513C96" w:rsidRDefault="00513C96">
      <w:r>
        <w:separator/>
      </w:r>
    </w:p>
    <w:p w14:paraId="0BF64459" w14:textId="77777777" w:rsidR="00513C96" w:rsidRDefault="00513C96"/>
  </w:footnote>
  <w:footnote w:type="continuationSeparator" w:id="0">
    <w:p w14:paraId="43B426C8" w14:textId="77777777" w:rsidR="00513C96" w:rsidRDefault="00513C96">
      <w:r>
        <w:continuationSeparator/>
      </w:r>
    </w:p>
    <w:p w14:paraId="7140A630" w14:textId="77777777" w:rsidR="00513C96" w:rsidRDefault="00513C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2303" w14:textId="77777777" w:rsidR="00C65C6B" w:rsidRDefault="00C65C6B">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5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5055"/>
    </w:tblGrid>
    <w:tr w:rsidR="009210BF" w14:paraId="55B15A60" w14:textId="77777777" w:rsidTr="00C90803">
      <w:trPr>
        <w:trHeight w:val="780"/>
      </w:trPr>
      <w:tc>
        <w:tcPr>
          <w:tcW w:w="1528" w:type="dxa"/>
        </w:tcPr>
        <w:p w14:paraId="01975BF5" w14:textId="0FEDF824" w:rsidR="009210BF" w:rsidRDefault="009210BF" w:rsidP="00AC1B11">
          <w:pPr>
            <w:pStyle w:val="HeadingCenter"/>
            <w:bidi/>
            <w:jc w:val="both"/>
          </w:pPr>
        </w:p>
      </w:tc>
      <w:tc>
        <w:tcPr>
          <w:tcW w:w="5055" w:type="dxa"/>
          <w:vAlign w:val="center"/>
        </w:tcPr>
        <w:p w14:paraId="361EC67C" w14:textId="28EDF724" w:rsidR="009210BF" w:rsidRPr="006A25F8" w:rsidRDefault="00C90803" w:rsidP="00C90803">
          <w:pPr>
            <w:pStyle w:val="CPDocTitle"/>
            <w:bidi/>
            <w:rPr>
              <w:kern w:val="32"/>
              <w:sz w:val="24"/>
              <w:szCs w:val="24"/>
              <w:lang w:val="en-GB"/>
            </w:rPr>
          </w:pPr>
          <w:bookmarkStart w:id="0" w:name="_GoBack"/>
          <w:r>
            <w:rPr>
              <w:rFonts w:hint="cs"/>
              <w:kern w:val="32"/>
              <w:sz w:val="24"/>
              <w:szCs w:val="24"/>
              <w:rtl/>
              <w:lang w:eastAsia="ar"/>
            </w:rPr>
            <w:t>قائمة تدقيق اجراءات</w:t>
          </w:r>
          <w:r w:rsidR="00A04D5F" w:rsidRPr="00A04D5F">
            <w:rPr>
              <w:kern w:val="32"/>
              <w:sz w:val="24"/>
              <w:szCs w:val="24"/>
              <w:rtl/>
              <w:lang w:eastAsia="ar"/>
            </w:rPr>
            <w:t xml:space="preserve"> الاستجابة للطوارئ المتعلقة بأنظمة التدفئة والتهوية والتكييف في </w:t>
          </w:r>
          <w:r>
            <w:rPr>
              <w:rFonts w:hint="cs"/>
              <w:kern w:val="32"/>
              <w:sz w:val="24"/>
              <w:szCs w:val="24"/>
              <w:rtl/>
              <w:lang w:eastAsia="ar"/>
            </w:rPr>
            <w:t>المنتزهات والحدائق</w:t>
          </w:r>
          <w:bookmarkEnd w:id="0"/>
        </w:p>
      </w:tc>
    </w:tr>
  </w:tbl>
  <w:p w14:paraId="0FE4F66F" w14:textId="4C2EE0AA" w:rsidR="009210BF" w:rsidRPr="00AC1B11" w:rsidRDefault="00C66257" w:rsidP="00AC1B11">
    <w:pPr>
      <w:pStyle w:val="Header"/>
      <w:bidi/>
    </w:pPr>
    <w:r>
      <w:rPr>
        <w:noProof/>
        <w:lang w:eastAsia="en-US"/>
      </w:rPr>
      <w:drawing>
        <wp:anchor distT="0" distB="0" distL="114300" distR="114300" simplePos="0" relativeHeight="251658240" behindDoc="0" locked="0" layoutInCell="1" allowOverlap="1" wp14:anchorId="632E6BAC" wp14:editId="37C2997E">
          <wp:simplePos x="0" y="0"/>
          <wp:positionH relativeFrom="column">
            <wp:posOffset>-783905</wp:posOffset>
          </wp:positionH>
          <wp:positionV relativeFrom="paragraph">
            <wp:posOffset>-695362</wp:posOffset>
          </wp:positionV>
          <wp:extent cx="1321387" cy="578346"/>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1387" cy="5783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33EF" w14:textId="77777777" w:rsidR="00C65C6B" w:rsidRDefault="00C65C6B">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0E"/>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69A"/>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418B"/>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04B7"/>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3C96"/>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401F"/>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254"/>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6B8"/>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0E2A"/>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C05"/>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11B"/>
    <w:rsid w:val="00AE754D"/>
    <w:rsid w:val="00AE7958"/>
    <w:rsid w:val="00AE7E9D"/>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5C6B"/>
    <w:rsid w:val="00C66257"/>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803"/>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1714A"/>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974EA"/>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098C50F108443C82DCF7A5F43016C5"/>
        <w:category>
          <w:name w:val="General"/>
          <w:gallery w:val="placeholder"/>
        </w:category>
        <w:types>
          <w:type w:val="bbPlcHdr"/>
        </w:types>
        <w:behaviors>
          <w:behavior w:val="content"/>
        </w:behaviors>
        <w:guid w:val="{96B7A3A7-29F9-4D65-807F-16F7B360435A}"/>
      </w:docPartPr>
      <w:docPartBody>
        <w:p w:rsidR="00000000" w:rsidRDefault="00DA3A8A" w:rsidP="00DA3A8A">
          <w:pPr>
            <w:pStyle w:val="D8098C50F108443C82DCF7A5F43016C5"/>
          </w:pPr>
          <w:r w:rsidRPr="00D16477">
            <w:rPr>
              <w:rStyle w:val="PlaceholderText"/>
            </w:rPr>
            <w:t>[Subject]</w:t>
          </w:r>
        </w:p>
      </w:docPartBody>
    </w:docPart>
    <w:docPart>
      <w:docPartPr>
        <w:name w:val="B3C626ECA34D4B1393030D46840BFB7B"/>
        <w:category>
          <w:name w:val="General"/>
          <w:gallery w:val="placeholder"/>
        </w:category>
        <w:types>
          <w:type w:val="bbPlcHdr"/>
        </w:types>
        <w:behaviors>
          <w:behavior w:val="content"/>
        </w:behaviors>
        <w:guid w:val="{59F2C13E-E66A-4809-A642-7AFA3A381A02}"/>
      </w:docPartPr>
      <w:docPartBody>
        <w:p w:rsidR="00000000" w:rsidRDefault="00DA3A8A" w:rsidP="00DA3A8A">
          <w:pPr>
            <w:pStyle w:val="B3C626ECA34D4B1393030D46840BFB7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8A"/>
    <w:rsid w:val="00507C8C"/>
    <w:rsid w:val="00DA3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A3A8A"/>
    <w:rPr>
      <w:color w:val="808080"/>
    </w:rPr>
  </w:style>
  <w:style w:type="paragraph" w:customStyle="1" w:styleId="D8098C50F108443C82DCF7A5F43016C5">
    <w:name w:val="D8098C50F108443C82DCF7A5F43016C5"/>
    <w:rsid w:val="00DA3A8A"/>
    <w:pPr>
      <w:bidi/>
    </w:pPr>
  </w:style>
  <w:style w:type="paragraph" w:customStyle="1" w:styleId="28FC8DF76AE64A819FB27D88874749E7">
    <w:name w:val="28FC8DF76AE64A819FB27D88874749E7"/>
    <w:rsid w:val="00DA3A8A"/>
    <w:pPr>
      <w:bidi/>
    </w:pPr>
  </w:style>
  <w:style w:type="paragraph" w:customStyle="1" w:styleId="B3C626ECA34D4B1393030D46840BFB7B">
    <w:name w:val="B3C626ECA34D4B1393030D46840BFB7B"/>
    <w:rsid w:val="00DA3A8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E82F7726-8D98-4585-AC9A-011FDAA0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TotalTime>
  <Pages>3</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11020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EOM-ZO0-TP-000051-AR Rev 000</dc:subject>
  <dc:creator>Rivamonte, Leonnito (RMP)</dc:creator>
  <cp:keywords>ᅟ</cp:keywords>
  <cp:lastModifiedBy>الاء الزهراني Alaa Alzahrani</cp:lastModifiedBy>
  <cp:revision>8</cp:revision>
  <cp:lastPrinted>2017-10-17T10:11:00Z</cp:lastPrinted>
  <dcterms:created xsi:type="dcterms:W3CDTF">2020-08-17T10:36:00Z</dcterms:created>
  <dcterms:modified xsi:type="dcterms:W3CDTF">2022-01-31T13:01:00Z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